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8DC" w:rsidRDefault="008D7E52" w:rsidP="001258DC">
      <w:pPr>
        <w:spacing w:after="0" w:line="360" w:lineRule="auto"/>
        <w:jc w:val="right"/>
        <w:rPr>
          <w:rFonts w:ascii="Times New Roman" w:hAnsi="Times New Roman"/>
          <w:sz w:val="36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tbl>
      <w:tblPr>
        <w:tblpPr w:leftFromText="180" w:rightFromText="180" w:vertAnchor="page" w:horzAnchor="margin" w:tblpX="-318" w:tblpY="691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931"/>
      </w:tblGrid>
      <w:tr w:rsidR="008D7E52" w:rsidRPr="008D7E52" w:rsidTr="00F47CF8">
        <w:trPr>
          <w:trHeight w:val="415"/>
        </w:trPr>
        <w:tc>
          <w:tcPr>
            <w:tcW w:w="1851" w:type="dxa"/>
            <w:vMerge w:val="restart"/>
            <w:shd w:val="clear" w:color="auto" w:fill="auto"/>
          </w:tcPr>
          <w:p w:rsidR="008D7E52" w:rsidRPr="008D7E52" w:rsidRDefault="008D7E52" w:rsidP="008D7E5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  <w:r w:rsidRPr="008D7E52">
              <w:rPr>
                <w:rFonts w:ascii="Times New Roman" w:eastAsia="Calibri" w:hAnsi="Times New Roman" w:cs="Times New Roman"/>
                <w:b/>
                <w:noProof/>
                <w:sz w:val="32"/>
                <w:szCs w:val="32"/>
              </w:rPr>
              <w:drawing>
                <wp:inline distT="0" distB="0" distL="0" distR="0" wp14:anchorId="68EEF356" wp14:editId="31FA1F0E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1" w:type="dxa"/>
            <w:shd w:val="clear" w:color="auto" w:fill="auto"/>
          </w:tcPr>
          <w:p w:rsidR="008D7E52" w:rsidRPr="008D7E52" w:rsidRDefault="008D7E52" w:rsidP="008D7E52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D7E52">
              <w:rPr>
                <w:rFonts w:ascii="Times New Roman" w:eastAsia="Calibri" w:hAnsi="Times New Roman" w:cs="Times New Roman"/>
                <w:sz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8D7E52" w:rsidRPr="008D7E52" w:rsidTr="00F47CF8">
        <w:trPr>
          <w:trHeight w:val="688"/>
        </w:trPr>
        <w:tc>
          <w:tcPr>
            <w:tcW w:w="1851" w:type="dxa"/>
            <w:vMerge/>
            <w:shd w:val="clear" w:color="auto" w:fill="auto"/>
          </w:tcPr>
          <w:p w:rsidR="008D7E52" w:rsidRPr="008D7E52" w:rsidRDefault="008D7E52" w:rsidP="008D7E5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noProof/>
                <w:lang w:eastAsia="en-US"/>
              </w:rPr>
            </w:pPr>
          </w:p>
        </w:tc>
        <w:tc>
          <w:tcPr>
            <w:tcW w:w="7931" w:type="dxa"/>
            <w:shd w:val="clear" w:color="auto" w:fill="auto"/>
          </w:tcPr>
          <w:p w:rsidR="008D7E52" w:rsidRPr="008D7E52" w:rsidRDefault="008D7E52" w:rsidP="008D7E5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8D7E52">
              <w:rPr>
                <w:rFonts w:ascii="Times New Roman" w:eastAsia="Calibri" w:hAnsi="Times New Roman" w:cs="Times New Roman"/>
                <w:sz w:val="28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8D7E52" w:rsidRPr="008D7E52" w:rsidTr="00F47CF8">
        <w:trPr>
          <w:trHeight w:val="304"/>
        </w:trPr>
        <w:tc>
          <w:tcPr>
            <w:tcW w:w="1851" w:type="dxa"/>
            <w:vMerge/>
            <w:shd w:val="clear" w:color="auto" w:fill="auto"/>
          </w:tcPr>
          <w:p w:rsidR="008D7E52" w:rsidRPr="008D7E52" w:rsidRDefault="008D7E52" w:rsidP="008D7E5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en-US"/>
              </w:rPr>
            </w:pPr>
          </w:p>
        </w:tc>
        <w:tc>
          <w:tcPr>
            <w:tcW w:w="7931" w:type="dxa"/>
            <w:shd w:val="clear" w:color="auto" w:fill="auto"/>
          </w:tcPr>
          <w:p w:rsidR="008D7E52" w:rsidRPr="008D7E52" w:rsidRDefault="008D7E52" w:rsidP="008D7E52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eastAsia="en-US"/>
              </w:rPr>
            </w:pPr>
            <w:r w:rsidRPr="008D7E52">
              <w:rPr>
                <w:rFonts w:ascii="Times New Roman" w:eastAsia="Calibri" w:hAnsi="Times New Roman" w:cs="Times New Roman"/>
                <w:sz w:val="28"/>
                <w:szCs w:val="32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8D7E52" w:rsidRPr="008D7E52" w:rsidRDefault="008D7E52" w:rsidP="008D7E52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8D7E52">
        <w:rPr>
          <w:rFonts w:ascii="Times New Roman" w:eastAsia="Calibri" w:hAnsi="Times New Roman" w:cs="Times New Roman"/>
          <w:color w:val="000000"/>
          <w:sz w:val="28"/>
        </w:rPr>
        <w:t xml:space="preserve"> </w:t>
      </w:r>
    </w:p>
    <w:p w:rsidR="008D7E52" w:rsidRPr="008D7E52" w:rsidRDefault="008D7E52" w:rsidP="008D7E52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36"/>
        </w:rPr>
      </w:pPr>
      <w:r w:rsidRPr="008D7E52">
        <w:rPr>
          <w:rFonts w:ascii="Times New Roman" w:eastAsia="Calibri" w:hAnsi="Times New Roman" w:cs="Times New Roman"/>
          <w:b/>
          <w:color w:val="000000"/>
        </w:rPr>
        <w:t xml:space="preserve"> </w:t>
      </w:r>
      <w:r w:rsidRPr="008D7E52">
        <w:rPr>
          <w:rFonts w:ascii="Times New Roman" w:eastAsia="Calibri" w:hAnsi="Times New Roman" w:cs="Times New Roman"/>
          <w:color w:val="000000"/>
          <w:sz w:val="28"/>
        </w:rPr>
        <w:t xml:space="preserve"> </w:t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8D7E52" w:rsidRPr="008D7E52" w:rsidTr="00F47CF8">
        <w:tc>
          <w:tcPr>
            <w:tcW w:w="4800" w:type="dxa"/>
          </w:tcPr>
          <w:p w:rsidR="008D7E52" w:rsidRPr="008D7E52" w:rsidRDefault="008D7E52" w:rsidP="008D7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59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en-US"/>
              </w:rPr>
            </w:pPr>
            <w:r w:rsidRPr="008D7E5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en-US"/>
              </w:rPr>
              <w:t>утверждЕНА</w:t>
            </w:r>
          </w:p>
        </w:tc>
      </w:tr>
      <w:tr w:rsidR="008D7E52" w:rsidRPr="008D7E52" w:rsidTr="00F47CF8">
        <w:tc>
          <w:tcPr>
            <w:tcW w:w="4800" w:type="dxa"/>
          </w:tcPr>
          <w:p w:rsidR="008D7E52" w:rsidRPr="008D7E52" w:rsidRDefault="008D7E52" w:rsidP="008D7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59" w:lineRule="auto"/>
              <w:ind w:left="6096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8D7E5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en-US"/>
              </w:rPr>
              <w:t>приказом директора</w:t>
            </w:r>
          </w:p>
          <w:p w:rsidR="008D7E52" w:rsidRPr="008D7E52" w:rsidRDefault="008D7E52" w:rsidP="008D7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59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en-US"/>
              </w:rPr>
            </w:pPr>
            <w:r w:rsidRPr="008D7E5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en-US"/>
              </w:rPr>
              <w:t>гбпоу «Чгпк»</w:t>
            </w:r>
          </w:p>
        </w:tc>
      </w:tr>
      <w:tr w:rsidR="008D7E52" w:rsidRPr="008D7E52" w:rsidTr="00F47CF8">
        <w:tc>
          <w:tcPr>
            <w:tcW w:w="4800" w:type="dxa"/>
          </w:tcPr>
          <w:p w:rsidR="008D7E52" w:rsidRPr="008D7E52" w:rsidRDefault="008D7E52" w:rsidP="008D7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59" w:lineRule="auto"/>
              <w:ind w:left="6096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en-US"/>
              </w:rPr>
            </w:pPr>
            <w:r w:rsidRPr="008D7E5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en-US"/>
              </w:rPr>
              <w:t>№ 45/1-</w:t>
            </w:r>
            <w:r w:rsidRPr="008D7E5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en-US"/>
              </w:rPr>
              <w:t>од</w:t>
            </w:r>
            <w:r w:rsidRPr="008D7E5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D7E5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en-US"/>
              </w:rPr>
              <w:t xml:space="preserve">от </w:t>
            </w:r>
            <w:r w:rsidRPr="008D7E5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en-US"/>
              </w:rPr>
              <w:t xml:space="preserve">26.04.2023 </w:t>
            </w:r>
            <w:r w:rsidRPr="008D7E5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en-US"/>
              </w:rPr>
              <w:t>г.</w:t>
            </w:r>
          </w:p>
          <w:p w:rsidR="008D7E52" w:rsidRPr="008D7E52" w:rsidRDefault="008D7E52" w:rsidP="008D7E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59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en-US"/>
              </w:rPr>
            </w:pPr>
            <w:r w:rsidRPr="008D7E52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en-US"/>
              </w:rPr>
              <w:t xml:space="preserve">             </w:t>
            </w:r>
          </w:p>
        </w:tc>
      </w:tr>
    </w:tbl>
    <w:p w:rsidR="00311AAD" w:rsidRPr="00121785" w:rsidRDefault="00311AAD" w:rsidP="00311AA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36"/>
        </w:rPr>
      </w:pPr>
    </w:p>
    <w:p w:rsidR="00311AAD" w:rsidRPr="00062A25" w:rsidRDefault="00311AAD" w:rsidP="00311A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311AAD" w:rsidRPr="00062A25" w:rsidRDefault="00311AAD" w:rsidP="00311A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311AAD" w:rsidRPr="00062A25" w:rsidRDefault="00311AAD" w:rsidP="00311A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311AAD" w:rsidRPr="00062A25" w:rsidRDefault="00311AAD" w:rsidP="00311AAD">
      <w:pPr>
        <w:spacing w:after="9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311AAD" w:rsidRPr="00685298" w:rsidRDefault="00311AAD" w:rsidP="008D7E52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</w:rPr>
      </w:pPr>
      <w:r w:rsidRPr="00685298">
        <w:rPr>
          <w:rFonts w:ascii="Times New Roman" w:eastAsia="Times New Roman" w:hAnsi="Times New Roman" w:cs="Times New Roman"/>
          <w:color w:val="000000"/>
          <w:sz w:val="28"/>
        </w:rPr>
        <w:t>МЕТОДИЧЕСКИЕ РЕКОМЕНДАЦИИ</w:t>
      </w:r>
    </w:p>
    <w:p w:rsidR="00311AAD" w:rsidRDefault="00311AAD" w:rsidP="008D7E52">
      <w:pPr>
        <w:spacing w:after="103" w:line="240" w:lineRule="auto"/>
        <w:ind w:left="1049" w:right="1031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 w:rsidRPr="00062A25">
        <w:rPr>
          <w:rFonts w:ascii="Times New Roman" w:eastAsia="Times New Roman" w:hAnsi="Times New Roman" w:cs="Times New Roman"/>
          <w:color w:val="000000"/>
          <w:sz w:val="28"/>
        </w:rPr>
        <w:t xml:space="preserve">по выполнению лабораторных и практических занятий </w:t>
      </w:r>
      <w:r w:rsidR="008D7E52" w:rsidRPr="00062A25">
        <w:rPr>
          <w:rFonts w:ascii="Times New Roman" w:eastAsia="Times New Roman" w:hAnsi="Times New Roman" w:cs="Times New Roman"/>
          <w:color w:val="000000"/>
          <w:sz w:val="28"/>
        </w:rPr>
        <w:t>учебн</w:t>
      </w:r>
      <w:r w:rsidR="008D7E52">
        <w:rPr>
          <w:rFonts w:ascii="Times New Roman" w:eastAsia="Times New Roman" w:hAnsi="Times New Roman" w:cs="Times New Roman"/>
          <w:color w:val="000000"/>
          <w:sz w:val="28"/>
        </w:rPr>
        <w:t xml:space="preserve">ой </w:t>
      </w:r>
      <w:r w:rsidR="008D7E52" w:rsidRPr="00062A25">
        <w:rPr>
          <w:rFonts w:ascii="Times New Roman" w:eastAsia="Times New Roman" w:hAnsi="Times New Roman" w:cs="Times New Roman"/>
          <w:color w:val="000000"/>
          <w:sz w:val="28"/>
        </w:rPr>
        <w:t>дисциплина</w:t>
      </w:r>
    </w:p>
    <w:p w:rsidR="00311AAD" w:rsidRPr="00894182" w:rsidRDefault="008D7E52" w:rsidP="008D7E52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 xml:space="preserve">ОП.12. </w:t>
      </w:r>
      <w:r w:rsidRPr="00894182">
        <w:rPr>
          <w:rFonts w:ascii="Times New Roman" w:hAnsi="Times New Roman" w:cs="Times New Roman"/>
          <w:sz w:val="28"/>
          <w:szCs w:val="28"/>
        </w:rPr>
        <w:t>Менеджмент</w:t>
      </w:r>
      <w:r>
        <w:rPr>
          <w:rFonts w:ascii="Times New Roman" w:hAnsi="Times New Roman" w:cs="Times New Roman"/>
          <w:sz w:val="28"/>
          <w:szCs w:val="28"/>
        </w:rPr>
        <w:t xml:space="preserve"> в профессиональной деятельности</w:t>
      </w:r>
    </w:p>
    <w:p w:rsidR="00311AAD" w:rsidRPr="00CC7053" w:rsidRDefault="008D7E52" w:rsidP="008D7E52">
      <w:pPr>
        <w:spacing w:after="103" w:line="240" w:lineRule="auto"/>
        <w:ind w:left="10" w:right="-15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 w:rsidRPr="008D7E52">
        <w:rPr>
          <w:rFonts w:ascii="Times New Roman" w:hAnsi="Times New Roman" w:cs="Times New Roman"/>
          <w:sz w:val="28"/>
          <w:szCs w:val="28"/>
        </w:rPr>
        <w:t>Специальность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5298">
        <w:rPr>
          <w:rFonts w:ascii="Times New Roman" w:hAnsi="Times New Roman" w:cs="Times New Roman"/>
          <w:sz w:val="28"/>
          <w:szCs w:val="28"/>
        </w:rPr>
        <w:t xml:space="preserve">09.02.07 Информационные  </w:t>
      </w:r>
      <w:r w:rsidR="00CC7053" w:rsidRPr="00CC7053">
        <w:rPr>
          <w:rFonts w:ascii="Times New Roman" w:hAnsi="Times New Roman" w:cs="Times New Roman"/>
          <w:sz w:val="28"/>
          <w:szCs w:val="28"/>
        </w:rPr>
        <w:t xml:space="preserve"> </w:t>
      </w:r>
      <w:r w:rsidRPr="00CC7053">
        <w:rPr>
          <w:rFonts w:ascii="Times New Roman" w:hAnsi="Times New Roman" w:cs="Times New Roman"/>
          <w:sz w:val="28"/>
          <w:szCs w:val="28"/>
        </w:rPr>
        <w:t xml:space="preserve">системы </w:t>
      </w:r>
      <w:r>
        <w:rPr>
          <w:rFonts w:ascii="Times New Roman" w:hAnsi="Times New Roman" w:cs="Times New Roman"/>
          <w:sz w:val="28"/>
          <w:szCs w:val="28"/>
        </w:rPr>
        <w:t>и программирования</w:t>
      </w:r>
    </w:p>
    <w:p w:rsidR="00311AAD" w:rsidRPr="00CC7053" w:rsidRDefault="00311AAD" w:rsidP="00311AAD">
      <w:pPr>
        <w:spacing w:after="0" w:line="240" w:lineRule="auto"/>
        <w:ind w:left="1572"/>
        <w:rPr>
          <w:rFonts w:ascii="Times New Roman" w:eastAsia="Times New Roman" w:hAnsi="Times New Roman" w:cs="Times New Roman"/>
          <w:color w:val="000000"/>
          <w:sz w:val="28"/>
        </w:rPr>
      </w:pPr>
    </w:p>
    <w:p w:rsidR="00311AAD" w:rsidRPr="00062A25" w:rsidRDefault="00311AAD" w:rsidP="00311A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311AAD" w:rsidRPr="00062A25" w:rsidRDefault="00311AAD" w:rsidP="00311A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311AAD" w:rsidRPr="00062A25" w:rsidRDefault="00311AAD" w:rsidP="00311A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311AAD" w:rsidRDefault="00311AAD" w:rsidP="00311A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972B0E" w:rsidRDefault="00972B0E" w:rsidP="00311A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972B0E" w:rsidRDefault="00972B0E" w:rsidP="00311A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972B0E" w:rsidRPr="00062A25" w:rsidRDefault="00972B0E" w:rsidP="00311A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311AAD" w:rsidRPr="00062A25" w:rsidRDefault="00311AAD" w:rsidP="00311A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311AAD" w:rsidRDefault="00311AAD" w:rsidP="00311AA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</w:rPr>
      </w:pPr>
    </w:p>
    <w:p w:rsidR="00311AAD" w:rsidRDefault="00311AAD" w:rsidP="00311AA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</w:rPr>
      </w:pPr>
    </w:p>
    <w:p w:rsidR="00311AAD" w:rsidRPr="00E975E0" w:rsidRDefault="00311AAD" w:rsidP="00311A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311AAD" w:rsidRDefault="00311AAD" w:rsidP="00311AAD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:rsidR="00311AAD" w:rsidRDefault="00311AAD" w:rsidP="00311AAD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:rsidR="00311AAD" w:rsidRDefault="00311AAD" w:rsidP="00311AAD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:rsidR="00311AAD" w:rsidRDefault="00311AAD" w:rsidP="00311AAD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:rsidR="00311AAD" w:rsidRDefault="00311AAD" w:rsidP="00311A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972B0E" w:rsidRDefault="00972B0E" w:rsidP="00311A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8D7E52" w:rsidRPr="00854153" w:rsidRDefault="008D7E52" w:rsidP="008D7E5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Грозный - 2023 </w:t>
      </w:r>
    </w:p>
    <w:p w:rsidR="00311AAD" w:rsidRPr="00B64605" w:rsidRDefault="008D7E52" w:rsidP="00311A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11AAD" w:rsidRPr="00062A25" w:rsidRDefault="00311AAD" w:rsidP="00311AAD">
      <w:pPr>
        <w:spacing w:after="36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tbl>
      <w:tblPr>
        <w:tblW w:w="10343" w:type="dxa"/>
        <w:tblInd w:w="-318" w:type="dxa"/>
        <w:tblLook w:val="04A0" w:firstRow="1" w:lastRow="0" w:firstColumn="1" w:lastColumn="0" w:noHBand="0" w:noVBand="1"/>
      </w:tblPr>
      <w:tblGrid>
        <w:gridCol w:w="5127"/>
        <w:gridCol w:w="5216"/>
      </w:tblGrid>
      <w:tr w:rsidR="008D7E52" w:rsidRPr="006B7DFA" w:rsidTr="00F47CF8">
        <w:trPr>
          <w:trHeight w:val="4678"/>
        </w:trPr>
        <w:tc>
          <w:tcPr>
            <w:tcW w:w="5127" w:type="dxa"/>
          </w:tcPr>
          <w:p w:rsidR="008D7E52" w:rsidRPr="006B7DFA" w:rsidRDefault="008D7E52" w:rsidP="00F47CF8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Методические рекомендации рассмотрены и одобрены</w:t>
            </w: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заседании ПЦК «О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бщепрофессиональные </w:t>
            </w: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дисциплины» </w:t>
            </w:r>
          </w:p>
          <w:p w:rsidR="008D7E52" w:rsidRPr="006B7DFA" w:rsidRDefault="008D7E52" w:rsidP="00F47CF8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9 от 25.04.2023г.</w:t>
            </w:r>
          </w:p>
          <w:p w:rsidR="008D7E52" w:rsidRPr="006B7DFA" w:rsidRDefault="008D7E52" w:rsidP="00F47CF8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Председатель ПЦК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Эдилсултанова М.А.</w:t>
            </w:r>
          </w:p>
          <w:p w:rsidR="008D7E52" w:rsidRPr="006B7DFA" w:rsidRDefault="008D7E52" w:rsidP="00F47CF8">
            <w:pPr>
              <w:spacing w:after="0" w:line="240" w:lineRule="auto"/>
              <w:ind w:left="103" w:right="142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8D7E52" w:rsidRPr="006B7DFA" w:rsidRDefault="008D7E52" w:rsidP="00F47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8D7E52" w:rsidRPr="006B7DFA" w:rsidRDefault="008D7E52" w:rsidP="00F47CF8">
            <w:pPr>
              <w:shd w:val="clear" w:color="auto" w:fill="FFFFFF"/>
              <w:spacing w:after="0" w:line="240" w:lineRule="auto"/>
              <w:ind w:left="150" w:right="-116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Методические рекомендации</w:t>
            </w:r>
            <w:r w:rsidRPr="006B7DFA">
              <w:rPr>
                <w:rFonts w:ascii="Times New Roman" w:hAnsi="Times New Roman"/>
                <w:sz w:val="24"/>
                <w:szCs w:val="24"/>
              </w:rPr>
              <w:t xml:space="preserve"> учебной дисциплины</w:t>
            </w:r>
            <w:r w:rsidRPr="006B7DF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разработаны</w:t>
            </w:r>
            <w:r w:rsidRPr="006B7DFA">
              <w:rPr>
                <w:rFonts w:ascii="Times New Roman" w:hAnsi="Times New Roman"/>
                <w:sz w:val="24"/>
                <w:szCs w:val="24"/>
              </w:rPr>
              <w:t xml:space="preserve"> на основе Федерального государственного образовательного стандарта по специальности 09.02.07 Информационные</w:t>
            </w:r>
            <w:r w:rsidRPr="006B7DFA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 xml:space="preserve"> системы и программирование обеспечения</w:t>
            </w:r>
            <w:r w:rsidRPr="006B7DFA">
              <w:rPr>
                <w:rFonts w:ascii="Times New Roman" w:hAnsi="Times New Roman"/>
                <w:sz w:val="24"/>
                <w:szCs w:val="24"/>
              </w:rPr>
              <w:t>, утвержденного приказом Министерства образования и науки Российской Федерации от 09.12.2016 г. № 1547 (редакция от 17.12.2020 № 724)</w:t>
            </w:r>
          </w:p>
          <w:p w:rsidR="008D7E52" w:rsidRPr="006B7DFA" w:rsidRDefault="008D7E52" w:rsidP="00F47CF8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D7E52" w:rsidRPr="006B7DFA" w:rsidRDefault="008D7E52" w:rsidP="00F47CF8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D7E52" w:rsidRPr="006B7DFA" w:rsidRDefault="008D7E52" w:rsidP="00F47CF8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D7E52" w:rsidRPr="006B7DFA" w:rsidRDefault="008D7E52" w:rsidP="00F47CF8">
            <w:pPr>
              <w:spacing w:after="0" w:line="240" w:lineRule="auto"/>
              <w:ind w:left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СОГЛАСОВАНА</w:t>
            </w:r>
          </w:p>
          <w:p w:rsidR="008D7E52" w:rsidRPr="006B7DFA" w:rsidRDefault="008D7E52" w:rsidP="00F47CF8">
            <w:pPr>
              <w:spacing w:after="0" w:line="240" w:lineRule="auto"/>
              <w:ind w:left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8D7E52" w:rsidRPr="006B7DFA" w:rsidRDefault="008D7E52" w:rsidP="00F47CF8">
            <w:pPr>
              <w:spacing w:after="0" w:line="240" w:lineRule="auto"/>
              <w:ind w:left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ГБПОУ «ЧГПК» Я.М. Басаев</w:t>
            </w:r>
          </w:p>
          <w:p w:rsidR="008D7E52" w:rsidRPr="006B7DFA" w:rsidRDefault="008D7E52" w:rsidP="00F47C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50"/>
              <w:rPr>
                <w:rFonts w:ascii="Times New Roman" w:hAnsi="Times New Roman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25.04.2023г.</w:t>
            </w:r>
          </w:p>
        </w:tc>
      </w:tr>
    </w:tbl>
    <w:p w:rsidR="008D7E52" w:rsidRPr="00572E84" w:rsidRDefault="008D7E52" w:rsidP="008D7E52">
      <w:pPr>
        <w:spacing w:after="183" w:line="240" w:lineRule="auto"/>
        <w:rPr>
          <w:rFonts w:ascii="Times New Roman" w:hAnsi="Times New Roman"/>
          <w:color w:val="000000"/>
          <w:sz w:val="28"/>
        </w:rPr>
      </w:pPr>
    </w:p>
    <w:p w:rsidR="008D7E52" w:rsidRPr="00744F18" w:rsidRDefault="008D7E52" w:rsidP="008D7E52">
      <w:pPr>
        <w:spacing w:after="103"/>
        <w:ind w:left="10" w:right="-15" w:firstLine="698"/>
        <w:jc w:val="both"/>
        <w:rPr>
          <w:rFonts w:ascii="Times New Roman" w:hAnsi="Times New Roman"/>
          <w:sz w:val="24"/>
          <w:szCs w:val="24"/>
          <w:u w:val="single"/>
        </w:rPr>
      </w:pPr>
      <w:r w:rsidRPr="00572E84">
        <w:rPr>
          <w:rFonts w:ascii="Times New Roman" w:hAnsi="Times New Roman"/>
          <w:color w:val="000000"/>
          <w:sz w:val="24"/>
          <w:szCs w:val="24"/>
        </w:rPr>
        <w:t xml:space="preserve">Методические рекомендации к лабораторным и практическим занятиям предназначены для закрепления теоретических знаний и приобретение необходимых практических навыков и умений по программе учебной дисциплины </w:t>
      </w:r>
      <w:r w:rsidRPr="008D7E52">
        <w:rPr>
          <w:rFonts w:ascii="Times New Roman" w:hAnsi="Times New Roman" w:cs="Times New Roman"/>
          <w:caps/>
          <w:sz w:val="24"/>
          <w:szCs w:val="24"/>
        </w:rPr>
        <w:t xml:space="preserve">ОП.12. </w:t>
      </w:r>
      <w:r w:rsidRPr="008D7E52">
        <w:rPr>
          <w:rFonts w:ascii="Times New Roman" w:hAnsi="Times New Roman" w:cs="Times New Roman"/>
          <w:sz w:val="24"/>
          <w:szCs w:val="24"/>
        </w:rPr>
        <w:t>Менеджмент в профессиональной деятельности</w:t>
      </w:r>
      <w:r w:rsidRPr="008D7E52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572E84">
        <w:rPr>
          <w:rFonts w:ascii="Times New Roman" w:hAnsi="Times New Roman"/>
          <w:color w:val="000000"/>
          <w:sz w:val="24"/>
          <w:szCs w:val="24"/>
        </w:rPr>
        <w:t xml:space="preserve">Методические рекомендации к лабораторным и практическим занятиям составлены в соответствии с учебным планом и рабочей программой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2E84">
        <w:rPr>
          <w:rFonts w:ascii="Times New Roman" w:hAnsi="Times New Roman"/>
          <w:color w:val="000000"/>
          <w:sz w:val="24"/>
          <w:szCs w:val="24"/>
        </w:rPr>
        <w:t xml:space="preserve">по специальности среднего профессионального образования </w:t>
      </w:r>
      <w:r w:rsidRPr="00744F18">
        <w:rPr>
          <w:rFonts w:ascii="Times New Roman" w:hAnsi="Times New Roman"/>
          <w:sz w:val="24"/>
          <w:szCs w:val="24"/>
          <w:u w:val="single"/>
        </w:rPr>
        <w:t>09.02.07 Информационные системы и программирование</w:t>
      </w:r>
      <w:r>
        <w:rPr>
          <w:rFonts w:ascii="Times New Roman" w:hAnsi="Times New Roman"/>
          <w:sz w:val="24"/>
          <w:szCs w:val="24"/>
          <w:u w:val="single"/>
        </w:rPr>
        <w:t>.</w:t>
      </w:r>
    </w:p>
    <w:p w:rsidR="008D7E52" w:rsidRPr="00572E84" w:rsidRDefault="008D7E52" w:rsidP="008D7E52">
      <w:pPr>
        <w:spacing w:after="103" w:line="240" w:lineRule="auto"/>
        <w:ind w:left="10" w:right="-15" w:firstLine="698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206" w:type="dxa"/>
        <w:tblInd w:w="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15"/>
        <w:gridCol w:w="7291"/>
      </w:tblGrid>
      <w:tr w:rsidR="008D7E52" w:rsidRPr="00572E84" w:rsidTr="00F47CF8">
        <w:trPr>
          <w:trHeight w:val="1452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8D7E52" w:rsidRPr="00572E84" w:rsidRDefault="008D7E52" w:rsidP="00F47CF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E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разработчик: </w:t>
            </w:r>
          </w:p>
        </w:tc>
        <w:tc>
          <w:tcPr>
            <w:tcW w:w="7291" w:type="dxa"/>
            <w:tcBorders>
              <w:top w:val="nil"/>
              <w:left w:val="nil"/>
              <w:bottom w:val="nil"/>
              <w:right w:val="nil"/>
            </w:tcBorders>
          </w:tcPr>
          <w:p w:rsidR="008D7E52" w:rsidRPr="00572E84" w:rsidRDefault="008D7E52" w:rsidP="00F47CF8">
            <w:pPr>
              <w:spacing w:after="102" w:line="268" w:lineRule="auto"/>
              <w:ind w:left="308" w:hanging="3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E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государственное бюджетное профессиональное образовательное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572E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учреждение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Чеченский государственный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педагогический колледж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  <w:r w:rsidRPr="00572E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8D7E52" w:rsidRPr="00572E84" w:rsidRDefault="008D7E52" w:rsidP="00F47CF8">
            <w:pPr>
              <w:spacing w:after="0"/>
              <w:ind w:left="3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2E8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8D7E52" w:rsidRPr="00572E84" w:rsidRDefault="008D7E52" w:rsidP="008D7E52">
      <w:pPr>
        <w:spacing w:after="0" w:line="240" w:lineRule="auto"/>
        <w:ind w:right="324"/>
        <w:rPr>
          <w:rFonts w:ascii="Times New Roman" w:hAnsi="Times New Roman"/>
          <w:color w:val="000000"/>
          <w:sz w:val="24"/>
          <w:szCs w:val="24"/>
        </w:rPr>
      </w:pPr>
      <w:r w:rsidRPr="00572E84">
        <w:rPr>
          <w:rFonts w:ascii="Times New Roman" w:hAnsi="Times New Roman"/>
          <w:noProof/>
          <w:color w:val="000000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Разработчики: преподаватели</w:t>
      </w:r>
      <w:r w:rsidRPr="006B7DFA">
        <w:rPr>
          <w:rFonts w:ascii="Times New Roman" w:hAnsi="Times New Roman"/>
          <w:color w:val="000000"/>
          <w:spacing w:val="-2"/>
          <w:sz w:val="24"/>
          <w:szCs w:val="24"/>
        </w:rPr>
        <w:t xml:space="preserve"> ГБПОУ «ЧГПК»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Науразова Лариса Амовна, </w:t>
      </w:r>
      <w:r w:rsidRPr="006B7DFA">
        <w:rPr>
          <w:rFonts w:ascii="Times New Roman" w:hAnsi="Times New Roman"/>
          <w:color w:val="000000"/>
          <w:spacing w:val="-2"/>
          <w:sz w:val="24"/>
          <w:szCs w:val="24"/>
        </w:rPr>
        <w:t>Воздеева Хавра Сайтамиевна</w:t>
      </w:r>
      <w:r w:rsidRPr="00572E84">
        <w:rPr>
          <w:rFonts w:ascii="Times New Roman" w:hAnsi="Times New Roman"/>
          <w:noProof/>
          <w:color w:val="000000"/>
          <w:sz w:val="24"/>
          <w:szCs w:val="24"/>
        </w:rPr>
        <w:t xml:space="preserve">                            </w:t>
      </w:r>
    </w:p>
    <w:p w:rsidR="008D7E52" w:rsidRPr="00572E84" w:rsidRDefault="008D7E52" w:rsidP="008D7E52">
      <w:pPr>
        <w:spacing w:after="0" w:line="240" w:lineRule="auto"/>
        <w:ind w:right="324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noProof/>
        </w:rPr>
      </w:r>
      <w:r>
        <w:pict>
          <v:group id="Группа 3" o:spid="_x0000_s1028" style="width:356.7pt;height:.5pt;mso-position-horizontal-relative:char;mso-position-vertical-relative:line" coordsize="4530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">
            <v:shape id="Shape 13515" o:spid="_x0000_s1029" style="position:absolute;width:45302;height:91;visibility:visible;mso-wrap-style:square;v-text-anchor:top" coordsize="20000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" fillcolor="black" stroked="f" strokeweight="0">
              <v:stroke miterlimit="83231f" joinstyle="miter"/>
              <v:path arrowok="t" textboxrect="@1,@1,@1,@1"/>
            </v:shape>
            <w10:wrap type="none"/>
            <w10:anchorlock/>
          </v:group>
        </w:pict>
      </w:r>
    </w:p>
    <w:p w:rsidR="008D7E52" w:rsidRPr="00572E84" w:rsidRDefault="008D7E52" w:rsidP="008D7E52">
      <w:pPr>
        <w:spacing w:after="43" w:line="240" w:lineRule="auto"/>
        <w:ind w:left="108"/>
        <w:rPr>
          <w:rFonts w:ascii="Times New Roman" w:hAnsi="Times New Roman"/>
          <w:color w:val="000000"/>
          <w:sz w:val="24"/>
          <w:szCs w:val="24"/>
        </w:rPr>
      </w:pPr>
      <w:r w:rsidRPr="00572E8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2E84">
        <w:rPr>
          <w:rFonts w:ascii="Times New Roman" w:hAnsi="Times New Roman"/>
          <w:color w:val="000000"/>
          <w:sz w:val="24"/>
          <w:szCs w:val="24"/>
        </w:rPr>
        <w:tab/>
      </w:r>
      <w:r w:rsidRPr="00572E84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:rsidR="008D7E52" w:rsidRPr="00572E84" w:rsidRDefault="008D7E52" w:rsidP="008D7E52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C7053" w:rsidRDefault="008D7E52" w:rsidP="00CC7053">
      <w:pPr>
        <w:spacing w:after="103" w:line="240" w:lineRule="auto"/>
        <w:ind w:left="10" w:right="-15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311AAD" w:rsidRPr="00B64605" w:rsidRDefault="00311AAD" w:rsidP="00311AAD">
      <w:pPr>
        <w:spacing w:after="59" w:line="236" w:lineRule="auto"/>
        <w:ind w:right="106" w:firstLine="566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311AAD" w:rsidRPr="00062A25" w:rsidRDefault="00311AAD" w:rsidP="00311A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311AAD" w:rsidRPr="00062A25" w:rsidRDefault="00311AAD" w:rsidP="00311A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311AAD" w:rsidRPr="00062A25" w:rsidRDefault="00311AAD" w:rsidP="00311AAD">
      <w:pPr>
        <w:spacing w:after="1901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311AAD" w:rsidRPr="00062A25" w:rsidRDefault="00311AAD" w:rsidP="00311AAD">
      <w:pPr>
        <w:spacing w:after="59" w:line="236" w:lineRule="auto"/>
        <w:ind w:left="137" w:hanging="10"/>
        <w:jc w:val="both"/>
        <w:rPr>
          <w:rFonts w:ascii="Times New Roman" w:eastAsia="Times New Roman" w:hAnsi="Times New Roman" w:cs="Times New Roman"/>
          <w:color w:val="000000"/>
          <w:sz w:val="28"/>
        </w:rPr>
        <w:sectPr w:rsidR="00311AAD" w:rsidRPr="00062A25" w:rsidSect="00972B0E">
          <w:footerReference w:type="even" r:id="rId9"/>
          <w:footerReference w:type="default" r:id="rId10"/>
          <w:footerReference w:type="first" r:id="rId11"/>
          <w:pgSz w:w="11899" w:h="16838"/>
          <w:pgMar w:top="703" w:right="778" w:bottom="977" w:left="1440" w:header="737" w:footer="624" w:gutter="0"/>
          <w:pgNumType w:start="1"/>
          <w:cols w:space="720"/>
          <w:titlePg/>
          <w:docGrid w:linePitch="299"/>
        </w:sectPr>
      </w:pPr>
    </w:p>
    <w:p w:rsidR="00311AAD" w:rsidRPr="00E62172" w:rsidRDefault="00311AAD" w:rsidP="00311AAD">
      <w:pPr>
        <w:keepNext/>
        <w:keepLines/>
        <w:spacing w:after="159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Пояснительная записка </w:t>
      </w:r>
    </w:p>
    <w:p w:rsidR="00311AAD" w:rsidRPr="00E62172" w:rsidRDefault="00311AAD" w:rsidP="00311AAD">
      <w:pPr>
        <w:spacing w:after="21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7053" w:rsidRPr="00E62172" w:rsidRDefault="00311AAD" w:rsidP="00E62172">
      <w:pPr>
        <w:spacing w:after="0" w:line="360" w:lineRule="auto"/>
        <w:ind w:firstLine="851"/>
        <w:jc w:val="both"/>
        <w:rPr>
          <w:caps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Методические рекомендации по выполнению лабораторных и практических занятий по учебной дисциплине </w:t>
      </w:r>
      <w:r w:rsidR="008D7E52">
        <w:rPr>
          <w:rFonts w:ascii="Times New Roman" w:hAnsi="Times New Roman" w:cs="Times New Roman"/>
          <w:caps/>
          <w:sz w:val="24"/>
          <w:szCs w:val="24"/>
        </w:rPr>
        <w:t xml:space="preserve">ОП.12. </w:t>
      </w:r>
      <w:r w:rsidR="00CC7053" w:rsidRPr="00E62172">
        <w:rPr>
          <w:rFonts w:ascii="Times New Roman" w:hAnsi="Times New Roman" w:cs="Times New Roman"/>
          <w:sz w:val="24"/>
          <w:szCs w:val="24"/>
        </w:rPr>
        <w:t>Менеджмент в профессиональной деятельности</w:t>
      </w:r>
      <w:r w:rsidR="00CC7053" w:rsidRPr="00E62172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составлены в соответствии с учебным планом и рабочей программой дисциплины по специальности/профессии среднего профессионального образования </w:t>
      </w:r>
      <w:r w:rsidR="00CC7053" w:rsidRPr="00E62172">
        <w:rPr>
          <w:rFonts w:ascii="Times New Roman" w:hAnsi="Times New Roman" w:cs="Times New Roman"/>
          <w:sz w:val="24"/>
          <w:szCs w:val="24"/>
        </w:rPr>
        <w:t>09.02.07 Информационные     системы программирования</w:t>
      </w:r>
      <w:r w:rsidR="00CC7053"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студентов очной формы обучения. </w:t>
      </w:r>
    </w:p>
    <w:p w:rsidR="00311AAD" w:rsidRPr="00E62172" w:rsidRDefault="00311AAD" w:rsidP="00E6217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соответствии </w:t>
      </w: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 </w:t>
      </w: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рабочей </w:t>
      </w: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программой </w:t>
      </w:r>
      <w:r w:rsidR="008D7E52">
        <w:rPr>
          <w:rFonts w:ascii="Times New Roman" w:hAnsi="Times New Roman" w:cs="Times New Roman"/>
          <w:caps/>
          <w:sz w:val="24"/>
          <w:szCs w:val="24"/>
        </w:rPr>
        <w:t xml:space="preserve">ОП.12. </w:t>
      </w:r>
      <w:r w:rsidR="00E62172" w:rsidRPr="00E62172">
        <w:rPr>
          <w:rFonts w:ascii="Times New Roman" w:hAnsi="Times New Roman" w:cs="Times New Roman"/>
          <w:sz w:val="24"/>
          <w:szCs w:val="24"/>
        </w:rPr>
        <w:t>Менеджмент в профессиональной деятельности</w:t>
      </w:r>
      <w:r w:rsidR="00E62172" w:rsidRPr="00E62172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>на изучение учебной дисциплины предусмотрено 4</w:t>
      </w:r>
      <w:r w:rsidR="00E62172"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</w:t>
      </w:r>
      <w:r w:rsidR="00E62172"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из которых </w:t>
      </w:r>
      <w:r w:rsidR="008D7E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22 часа отводится на теоретическую часть, </w:t>
      </w: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E62172"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 на проведение лабораторных работ и практических занятий, </w:t>
      </w:r>
      <w:r w:rsidR="00E62172"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</w:t>
      </w: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>час</w:t>
      </w:r>
      <w:r w:rsidR="00E62172"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r w:rsidRPr="00E6217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(внеаудиторную)</w:t>
      </w: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самостоятельную работу. </w:t>
      </w:r>
    </w:p>
    <w:p w:rsidR="00311AAD" w:rsidRPr="00E62172" w:rsidRDefault="00311AAD" w:rsidP="00E62172">
      <w:pPr>
        <w:spacing w:after="59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Цель проведения практических (лабораторных) занятий: формирование практических умений, необходимых в последующей профессиональной и учебной деятельности. </w:t>
      </w:r>
    </w:p>
    <w:p w:rsidR="00311AAD" w:rsidRPr="00E62172" w:rsidRDefault="00311AAD" w:rsidP="00E62172">
      <w:pPr>
        <w:spacing w:after="0" w:line="360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Задачи:  </w:t>
      </w:r>
    </w:p>
    <w:p w:rsidR="00311AAD" w:rsidRPr="00E62172" w:rsidRDefault="00311AAD" w:rsidP="00E62172">
      <w:pPr>
        <w:numPr>
          <w:ilvl w:val="0"/>
          <w:numId w:val="1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обобщение, систематизация, углубление, закрепление полученных теоретические знания по конкретным темам; </w:t>
      </w:r>
    </w:p>
    <w:p w:rsidR="00311AAD" w:rsidRPr="00E62172" w:rsidRDefault="00311AAD" w:rsidP="00E62172">
      <w:pPr>
        <w:numPr>
          <w:ilvl w:val="0"/>
          <w:numId w:val="1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умения применять полученные знания на практике; </w:t>
      </w:r>
    </w:p>
    <w:p w:rsidR="00311AAD" w:rsidRPr="00E62172" w:rsidRDefault="00311AAD" w:rsidP="00E62172">
      <w:pPr>
        <w:numPr>
          <w:ilvl w:val="0"/>
          <w:numId w:val="1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выработка при решении поставленных задач таких профессионально значимых качеств, как самостоятельность, ответственность, точность, творческая инициатива. </w:t>
      </w:r>
    </w:p>
    <w:p w:rsidR="00311AAD" w:rsidRPr="00E62172" w:rsidRDefault="00311AAD" w:rsidP="00E6217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программу включено содержание, направленное на формирование у обучающихся общих и профессиональных компетенций, необходимых для качественного освоения ОПОП СПО.  </w:t>
      </w:r>
    </w:p>
    <w:p w:rsidR="00311AAD" w:rsidRPr="00E62172" w:rsidRDefault="00311AAD" w:rsidP="00E6217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освоения дисциплины обучающийся должен уметь: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463"/>
        <w:gridCol w:w="3963"/>
      </w:tblGrid>
      <w:tr w:rsidR="00E62172" w:rsidRPr="00E62172" w:rsidTr="00E62172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172" w:rsidRPr="00685298" w:rsidRDefault="00E62172" w:rsidP="006852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298">
              <w:rPr>
                <w:rFonts w:ascii="Times New Roman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172" w:rsidRPr="00685298" w:rsidRDefault="00E62172" w:rsidP="006852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298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172" w:rsidRPr="00685298" w:rsidRDefault="00E62172" w:rsidP="006852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298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E62172" w:rsidRPr="00E62172" w:rsidTr="00E62172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172" w:rsidRPr="00685298" w:rsidRDefault="00E62172" w:rsidP="006852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298">
              <w:rPr>
                <w:rFonts w:ascii="Times New Roman" w:hAnsi="Times New Roman" w:cs="Times New Roman"/>
                <w:sz w:val="24"/>
                <w:szCs w:val="24"/>
              </w:rPr>
              <w:t>ОК 1, ОК 2, ОК 4, ОК 5, ОК 9, ОК 10, ОК 11, ПК 9.7, ПК 9.10, ПК 11.1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172" w:rsidRPr="00685298" w:rsidRDefault="00E62172" w:rsidP="006852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298">
              <w:rPr>
                <w:rFonts w:ascii="Times New Roman" w:hAnsi="Times New Roman" w:cs="Times New Roman"/>
                <w:sz w:val="24"/>
                <w:szCs w:val="24"/>
              </w:rPr>
              <w:t>Управлять рисками и конфликтами</w:t>
            </w:r>
          </w:p>
          <w:p w:rsidR="00E62172" w:rsidRPr="00685298" w:rsidRDefault="00E62172" w:rsidP="006852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298">
              <w:rPr>
                <w:rFonts w:ascii="Times New Roman" w:hAnsi="Times New Roman" w:cs="Times New Roman"/>
                <w:sz w:val="24"/>
                <w:szCs w:val="24"/>
              </w:rPr>
              <w:t>Принимать обоснованные решения</w:t>
            </w:r>
          </w:p>
          <w:p w:rsidR="00E62172" w:rsidRPr="00685298" w:rsidRDefault="00E62172" w:rsidP="006852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298">
              <w:rPr>
                <w:rFonts w:ascii="Times New Roman" w:hAnsi="Times New Roman" w:cs="Times New Roman"/>
                <w:sz w:val="24"/>
                <w:szCs w:val="24"/>
              </w:rPr>
              <w:t>Выстраивать траектории профессионального и личностного развития</w:t>
            </w:r>
          </w:p>
          <w:p w:rsidR="00E62172" w:rsidRPr="00685298" w:rsidRDefault="00E62172" w:rsidP="006852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298">
              <w:rPr>
                <w:rFonts w:ascii="Times New Roman" w:hAnsi="Times New Roman" w:cs="Times New Roman"/>
                <w:sz w:val="24"/>
                <w:szCs w:val="24"/>
              </w:rPr>
              <w:t>Применять информационные технологии в сфере управления производством</w:t>
            </w:r>
          </w:p>
          <w:p w:rsidR="00E62172" w:rsidRPr="00685298" w:rsidRDefault="00E62172" w:rsidP="006852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298">
              <w:rPr>
                <w:rFonts w:ascii="Times New Roman" w:hAnsi="Times New Roman" w:cs="Times New Roman"/>
                <w:sz w:val="24"/>
                <w:szCs w:val="24"/>
              </w:rPr>
              <w:t>Строить систему мотивации труда</w:t>
            </w:r>
          </w:p>
          <w:p w:rsidR="00E62172" w:rsidRPr="00685298" w:rsidRDefault="00E62172" w:rsidP="006852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298">
              <w:rPr>
                <w:rFonts w:ascii="Times New Roman" w:hAnsi="Times New Roman" w:cs="Times New Roman"/>
                <w:sz w:val="24"/>
                <w:szCs w:val="24"/>
              </w:rPr>
              <w:t>Управлять конфликтами;</w:t>
            </w:r>
          </w:p>
          <w:p w:rsidR="00E62172" w:rsidRPr="00685298" w:rsidRDefault="00E62172" w:rsidP="006852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298">
              <w:rPr>
                <w:rFonts w:ascii="Times New Roman" w:hAnsi="Times New Roman" w:cs="Times New Roman"/>
                <w:sz w:val="24"/>
                <w:szCs w:val="24"/>
              </w:rPr>
              <w:t>Владеть этикой делового общения</w:t>
            </w:r>
          </w:p>
          <w:p w:rsidR="00E62172" w:rsidRPr="00685298" w:rsidRDefault="00E62172" w:rsidP="006852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298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работу коллектива и команды; взаимодействовать с </w:t>
            </w:r>
            <w:r w:rsidRPr="00685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коллегами, руководством, клиентами в ходе профессиональной деятельности</w:t>
            </w:r>
          </w:p>
          <w:p w:rsidR="00E62172" w:rsidRPr="00685298" w:rsidRDefault="00E62172" w:rsidP="006852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298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172" w:rsidRPr="00685298" w:rsidRDefault="00E62172" w:rsidP="006852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Функции, виды и психологию менеджмента</w:t>
            </w:r>
          </w:p>
          <w:p w:rsidR="00E62172" w:rsidRPr="00685298" w:rsidRDefault="00E62172" w:rsidP="006852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298">
              <w:rPr>
                <w:rFonts w:ascii="Times New Roman" w:hAnsi="Times New Roman" w:cs="Times New Roman"/>
                <w:sz w:val="24"/>
                <w:szCs w:val="24"/>
              </w:rPr>
              <w:t>Методы и этапы принятия решений</w:t>
            </w:r>
          </w:p>
          <w:p w:rsidR="00E62172" w:rsidRPr="00685298" w:rsidRDefault="00E62172" w:rsidP="006852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298">
              <w:rPr>
                <w:rFonts w:ascii="Times New Roman" w:hAnsi="Times New Roman" w:cs="Times New Roman"/>
                <w:sz w:val="24"/>
                <w:szCs w:val="24"/>
              </w:rPr>
              <w:t>Технологии и инструменты построения карьеры</w:t>
            </w:r>
          </w:p>
          <w:p w:rsidR="00E62172" w:rsidRPr="00685298" w:rsidRDefault="00E62172" w:rsidP="006852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298">
              <w:rPr>
                <w:rFonts w:ascii="Times New Roman" w:hAnsi="Times New Roman" w:cs="Times New Roman"/>
                <w:sz w:val="24"/>
                <w:szCs w:val="24"/>
              </w:rPr>
              <w:t>Особенности менеджмента в области профессиональной деятельности</w:t>
            </w:r>
          </w:p>
          <w:p w:rsidR="00E62172" w:rsidRPr="00685298" w:rsidRDefault="00E62172" w:rsidP="006852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298">
              <w:rPr>
                <w:rFonts w:ascii="Times New Roman" w:hAnsi="Times New Roman" w:cs="Times New Roman"/>
                <w:sz w:val="24"/>
                <w:szCs w:val="24"/>
              </w:rPr>
              <w:t>Основы организации работы коллектива исполнителей;</w:t>
            </w:r>
          </w:p>
          <w:p w:rsidR="00E62172" w:rsidRPr="00685298" w:rsidRDefault="00E62172" w:rsidP="006852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298">
              <w:rPr>
                <w:rFonts w:ascii="Times New Roman" w:hAnsi="Times New Roman" w:cs="Times New Roman"/>
                <w:sz w:val="24"/>
                <w:szCs w:val="24"/>
              </w:rPr>
              <w:t>Принципы делового общения в коллективе</w:t>
            </w:r>
          </w:p>
          <w:p w:rsidR="00E62172" w:rsidRPr="00685298" w:rsidRDefault="00E62172" w:rsidP="006852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</w:tbl>
    <w:p w:rsidR="00311AAD" w:rsidRPr="00E62172" w:rsidRDefault="00311AAD" w:rsidP="00685298">
      <w:pPr>
        <w:spacing w:after="0" w:line="240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1AAD" w:rsidRPr="00BD01FF" w:rsidRDefault="00311AAD" w:rsidP="00311AAD">
      <w:pPr>
        <w:spacing w:after="59" w:line="236" w:lineRule="auto"/>
        <w:ind w:left="435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D01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Перечень практических и/или лабораторных занятий </w:t>
      </w:r>
      <w:r w:rsidR="00E62172" w:rsidRPr="00BD01FF">
        <w:rPr>
          <w:rFonts w:ascii="Times New Roman" w:hAnsi="Times New Roman" w:cs="Times New Roman"/>
          <w:b/>
          <w:caps/>
          <w:sz w:val="24"/>
          <w:szCs w:val="24"/>
        </w:rPr>
        <w:t>ОП.12 «</w:t>
      </w:r>
      <w:r w:rsidR="00E62172" w:rsidRPr="00BD01FF">
        <w:rPr>
          <w:rFonts w:ascii="Times New Roman" w:hAnsi="Times New Roman" w:cs="Times New Roman"/>
          <w:b/>
          <w:sz w:val="24"/>
          <w:szCs w:val="24"/>
        </w:rPr>
        <w:t>Менеджмент в профессиональной деятельности</w:t>
      </w:r>
      <w:r w:rsidR="00E62172" w:rsidRPr="00BD01FF">
        <w:rPr>
          <w:rFonts w:ascii="Times New Roman" w:hAnsi="Times New Roman" w:cs="Times New Roman"/>
          <w:b/>
          <w:caps/>
          <w:sz w:val="24"/>
          <w:szCs w:val="24"/>
        </w:rPr>
        <w:t>»</w:t>
      </w:r>
    </w:p>
    <w:tbl>
      <w:tblPr>
        <w:tblStyle w:val="TableGrid"/>
        <w:tblW w:w="9460" w:type="dxa"/>
        <w:tblInd w:w="180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2420"/>
        <w:gridCol w:w="134"/>
        <w:gridCol w:w="3119"/>
        <w:gridCol w:w="2693"/>
        <w:gridCol w:w="1094"/>
      </w:tblGrid>
      <w:tr w:rsidR="00311AAD" w:rsidRPr="00E62172" w:rsidTr="00460DC5">
        <w:trPr>
          <w:trHeight w:val="883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11AAD" w:rsidRPr="00E62172" w:rsidRDefault="00311AAD" w:rsidP="00685298">
            <w:pPr>
              <w:ind w:left="2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раздела </w:t>
            </w:r>
          </w:p>
          <w:p w:rsidR="00311AAD" w:rsidRPr="00E62172" w:rsidRDefault="00311AAD" w:rsidP="0068529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(темы) </w:t>
            </w:r>
          </w:p>
        </w:tc>
        <w:tc>
          <w:tcPr>
            <w:tcW w:w="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AAD" w:rsidRPr="00E62172" w:rsidRDefault="00311AAD" w:rsidP="0068529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spacing w:line="276" w:lineRule="auto"/>
              <w:ind w:left="365"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практической  работы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AAD" w:rsidRPr="00E62172" w:rsidRDefault="00311AAD" w:rsidP="0068529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Кол-во часов </w:t>
            </w:r>
          </w:p>
        </w:tc>
      </w:tr>
      <w:tr w:rsidR="00311AAD" w:rsidRPr="00E62172" w:rsidTr="00460DC5">
        <w:trPr>
          <w:trHeight w:val="300"/>
        </w:trPr>
        <w:tc>
          <w:tcPr>
            <w:tcW w:w="8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AAD" w:rsidRPr="00E62172" w:rsidRDefault="00311AAD" w:rsidP="0068529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1. Сущность и характерные черты современного менеджмента.</w:t>
            </w:r>
          </w:p>
        </w:tc>
        <w:tc>
          <w:tcPr>
            <w:tcW w:w="1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AAD" w:rsidRPr="00E62172" w:rsidTr="00460DC5">
        <w:trPr>
          <w:trHeight w:val="329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AAD" w:rsidRPr="00E62172" w:rsidRDefault="00311AAD" w:rsidP="00685298">
            <w:pPr>
              <w:spacing w:line="276" w:lineRule="auto"/>
              <w:ind w:left="1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72">
              <w:rPr>
                <w:rFonts w:ascii="Times New Roman" w:eastAsia="PMingLiU" w:hAnsi="Times New Roman" w:cs="Times New Roman"/>
                <w:sz w:val="24"/>
                <w:szCs w:val="24"/>
              </w:rPr>
              <w:t>Тема Основные функции менеджмента</w:t>
            </w:r>
          </w:p>
        </w:tc>
        <w:tc>
          <w:tcPr>
            <w:tcW w:w="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spacing w:line="276" w:lineRule="auto"/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1: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spacing w:line="276" w:lineRule="auto"/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72"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Планирование и организация работы подразделения.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11AAD" w:rsidRPr="00E62172" w:rsidTr="00460DC5">
        <w:trPr>
          <w:trHeight w:val="329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AAD" w:rsidRPr="00E62172" w:rsidRDefault="00311AAD" w:rsidP="00685298">
            <w:pPr>
              <w:ind w:left="111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E62172"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  <w:t>Тема 5.</w:t>
            </w:r>
            <w:r w:rsidRPr="00E62172">
              <w:rPr>
                <w:rFonts w:ascii="Times New Roman" w:eastAsia="PMingLiU" w:hAnsi="Times New Roman" w:cs="Times New Roman"/>
                <w:spacing w:val="-4"/>
                <w:sz w:val="24"/>
                <w:szCs w:val="24"/>
              </w:rPr>
              <w:t xml:space="preserve"> Отечественный  и зарубежный  опыт</w:t>
            </w:r>
          </w:p>
        </w:tc>
        <w:tc>
          <w:tcPr>
            <w:tcW w:w="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 2: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ind w:left="110"/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62172"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  <w:t>Исследование модели управления персоналом на каком-нибудь популярном примере (фирма, предприятие)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11AAD" w:rsidRPr="00E62172" w:rsidTr="00460DC5">
        <w:trPr>
          <w:trHeight w:val="329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AAD" w:rsidRPr="00E62172" w:rsidRDefault="00311AAD" w:rsidP="00685298">
            <w:pPr>
              <w:spacing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  <w:r w:rsidRPr="00E62172"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  <w:t>Тема 6</w:t>
            </w:r>
            <w:r w:rsidRPr="00E62172">
              <w:rPr>
                <w:rFonts w:ascii="Times New Roman" w:eastAsia="PMingLiU" w:hAnsi="Times New Roman" w:cs="Times New Roman"/>
                <w:bCs/>
                <w:sz w:val="24"/>
                <w:szCs w:val="24"/>
                <w:lang w:val="en-US"/>
              </w:rPr>
              <w:t>.</w:t>
            </w:r>
            <w:r w:rsidRPr="00E62172">
              <w:rPr>
                <w:rFonts w:ascii="Times New Roman" w:eastAsia="PMingLiU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r w:rsidRPr="00E62172">
              <w:rPr>
                <w:rFonts w:ascii="Times New Roman" w:eastAsia="PMingLiU" w:hAnsi="Times New Roman" w:cs="Times New Roman"/>
                <w:spacing w:val="-4"/>
                <w:sz w:val="24"/>
                <w:szCs w:val="24"/>
              </w:rPr>
              <w:t>Сущность отбора персонала</w:t>
            </w:r>
          </w:p>
          <w:p w:rsidR="00311AAD" w:rsidRPr="00E62172" w:rsidRDefault="00311AAD" w:rsidP="00685298">
            <w:pPr>
              <w:ind w:left="111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 3: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ind w:left="110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Изучение четырех типов темперамента, составление анкеты по определению характера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11AAD" w:rsidRPr="00E62172" w:rsidTr="00460DC5">
        <w:trPr>
          <w:trHeight w:val="329"/>
        </w:trPr>
        <w:tc>
          <w:tcPr>
            <w:tcW w:w="9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sz w:val="24"/>
                <w:szCs w:val="24"/>
              </w:rPr>
              <w:t>Раздел 2. Деловое общение и коммуникация</w:t>
            </w:r>
          </w:p>
        </w:tc>
      </w:tr>
      <w:tr w:rsidR="00311AAD" w:rsidRPr="00E62172" w:rsidTr="00311AAD">
        <w:trPr>
          <w:trHeight w:val="630"/>
        </w:trPr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1AAD" w:rsidRPr="00E62172" w:rsidRDefault="00311AAD" w:rsidP="006852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sz w:val="24"/>
                <w:szCs w:val="24"/>
              </w:rPr>
              <w:t>Тема 2.1. Деловое общение</w:t>
            </w:r>
          </w:p>
          <w:p w:rsidR="00311AAD" w:rsidRPr="00E62172" w:rsidRDefault="00311AAD" w:rsidP="00685298">
            <w:pPr>
              <w:spacing w:line="276" w:lineRule="auto"/>
              <w:ind w:left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1AAD" w:rsidRPr="00E62172" w:rsidRDefault="00311AAD" w:rsidP="00685298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 4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1AAD" w:rsidRPr="00E62172" w:rsidRDefault="00311AAD" w:rsidP="00685298">
            <w:pPr>
              <w:ind w:left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sz w:val="24"/>
                <w:szCs w:val="24"/>
              </w:rPr>
              <w:t>Использование приемов аттракции в заданных условиях при работе с подчиненными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1AAD" w:rsidRPr="00E62172" w:rsidRDefault="00311AAD" w:rsidP="0068529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11AAD" w:rsidRPr="00E62172" w:rsidTr="00311AAD">
        <w:trPr>
          <w:trHeight w:val="1259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2172">
              <w:rPr>
                <w:rFonts w:ascii="Times New Roman" w:eastAsia="PMingLiU" w:hAnsi="Times New Roman" w:cs="Times New Roman"/>
                <w:sz w:val="24"/>
                <w:szCs w:val="24"/>
              </w:rPr>
              <w:t>Тема 2.2 Особенности менеджмента в области профессиональной деятельности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 5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685298" w:rsidP="00685298">
            <w:pPr>
              <w:spacing w:line="276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2172">
              <w:rPr>
                <w:rFonts w:ascii="Times New Roman" w:eastAsia="PMingLiU" w:hAnsi="Times New Roman" w:cs="Times New Roman"/>
                <w:sz w:val="24"/>
                <w:szCs w:val="24"/>
              </w:rPr>
              <w:t>Решение ситуационных задач по принятию управленческих решений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11AAD" w:rsidRPr="00E62172" w:rsidTr="00685298">
        <w:trPr>
          <w:trHeight w:val="637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685298" w:rsidRDefault="00311AAD" w:rsidP="0068529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172"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  <w:t>Тема 2.3.</w:t>
            </w:r>
            <w:r w:rsidRPr="00E621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62172">
              <w:rPr>
                <w:rFonts w:ascii="Times New Roman" w:hAnsi="Times New Roman" w:cs="Times New Roman"/>
                <w:sz w:val="24"/>
                <w:szCs w:val="24"/>
              </w:rPr>
              <w:t>Мотивация и потребности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 6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методов мотивации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11AAD" w:rsidRPr="00E62172" w:rsidTr="00685298">
        <w:trPr>
          <w:trHeight w:val="841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172"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  <w:t>Тема 2.3.</w:t>
            </w:r>
            <w:r w:rsidRPr="00E621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62172">
              <w:rPr>
                <w:rFonts w:ascii="Times New Roman" w:hAnsi="Times New Roman" w:cs="Times New Roman"/>
                <w:sz w:val="24"/>
                <w:szCs w:val="24"/>
              </w:rPr>
              <w:t>Мотивация и потребности</w:t>
            </w:r>
          </w:p>
          <w:p w:rsidR="00311AAD" w:rsidRPr="00E62172" w:rsidRDefault="00311AAD" w:rsidP="00685298">
            <w:pPr>
              <w:jc w:val="both"/>
              <w:rPr>
                <w:rFonts w:ascii="Times New Roman" w:eastAsia="PMingLiU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 7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2172">
              <w:rPr>
                <w:rFonts w:ascii="Times New Roman" w:eastAsia="PMingLiU" w:hAnsi="Times New Roman" w:cs="Times New Roman"/>
                <w:sz w:val="24"/>
                <w:szCs w:val="24"/>
              </w:rPr>
              <w:t>Решение ситуационных задач по оценке систем мотивации труда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11AAD" w:rsidRPr="00E62172" w:rsidTr="00460DC5">
        <w:trPr>
          <w:trHeight w:val="300"/>
        </w:trPr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spacing w:line="276" w:lineRule="auto"/>
              <w:ind w:left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E62172" w:rsidRDefault="00311AAD" w:rsidP="0068529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C7053" w:rsidRPr="00E62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311AAD" w:rsidRPr="00E62172" w:rsidRDefault="00311AAD" w:rsidP="006852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1AAD" w:rsidRPr="00BD01FF" w:rsidRDefault="00311AAD" w:rsidP="00311AAD">
      <w:pPr>
        <w:spacing w:after="103" w:line="240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D01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Общие методические рекомендации и рекомендации по выполнению практических/ лабораторных занятий </w:t>
      </w:r>
    </w:p>
    <w:p w:rsidR="00311AAD" w:rsidRPr="00E62172" w:rsidRDefault="00311AAD" w:rsidP="00311AAD">
      <w:pPr>
        <w:spacing w:after="59" w:line="23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выполнении каждой практической/лабораторной работы необходимо придерживаться следующих правил:  </w:t>
      </w:r>
    </w:p>
    <w:p w:rsidR="00311AAD" w:rsidRPr="00E62172" w:rsidRDefault="00311AAD" w:rsidP="00311AAD">
      <w:pPr>
        <w:numPr>
          <w:ilvl w:val="0"/>
          <w:numId w:val="2"/>
        </w:numPr>
        <w:spacing w:after="59" w:line="23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Внимательно прочитайте инструкцию по выполнению практической /лабораторной работы. </w:t>
      </w:r>
    </w:p>
    <w:p w:rsidR="00311AAD" w:rsidRPr="00E62172" w:rsidRDefault="00311AAD" w:rsidP="00311AAD">
      <w:pPr>
        <w:numPr>
          <w:ilvl w:val="0"/>
          <w:numId w:val="2"/>
        </w:numPr>
        <w:spacing w:after="59" w:line="23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Пользуясь рекомендациями к работе, выполните предложенные задания.  </w:t>
      </w:r>
    </w:p>
    <w:p w:rsidR="00311AAD" w:rsidRPr="00685298" w:rsidRDefault="00311AAD" w:rsidP="00685298">
      <w:pPr>
        <w:numPr>
          <w:ilvl w:val="0"/>
          <w:numId w:val="2"/>
        </w:numPr>
        <w:spacing w:after="59" w:line="23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Оформите письменный отчет по выполненной практической/лабораторной работе.  </w:t>
      </w:r>
    </w:p>
    <w:p w:rsidR="00311AAD" w:rsidRPr="00BD01FF" w:rsidRDefault="00311AAD" w:rsidP="00311AAD">
      <w:pPr>
        <w:spacing w:after="59" w:line="236" w:lineRule="auto"/>
        <w:ind w:left="2629" w:right="1671" w:hanging="59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D01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Требования к содержанию и оформлению отчета по практической/лабораторной работе </w:t>
      </w:r>
    </w:p>
    <w:p w:rsidR="00311AAD" w:rsidRPr="00E62172" w:rsidRDefault="00311AAD" w:rsidP="00311AAD">
      <w:pPr>
        <w:spacing w:after="59" w:line="236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-название и цель работы;  </w:t>
      </w:r>
    </w:p>
    <w:p w:rsidR="00311AAD" w:rsidRPr="00E62172" w:rsidRDefault="00311AAD" w:rsidP="00311AAD">
      <w:pPr>
        <w:spacing w:after="59" w:line="236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-оборудование;  </w:t>
      </w:r>
    </w:p>
    <w:p w:rsidR="00311AAD" w:rsidRPr="00E62172" w:rsidRDefault="00311AAD" w:rsidP="00311AAD">
      <w:pPr>
        <w:spacing w:after="59" w:line="23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-ход работы (краткое описание порядка выполнения работы, результаты эксперимента, расчета, наблюдения оформляются в виде таблицы. В таблицу заносятся все экспериментальные данные и результаты расчетов. Все расчеты производятся ниже таблицы. К отчету прилагаются графики в случае необходимости графической интерпретации полученных результатов или другие материалы);  </w:t>
      </w:r>
    </w:p>
    <w:p w:rsidR="00311AAD" w:rsidRPr="00E62172" w:rsidRDefault="00311AAD" w:rsidP="00311AAD">
      <w:pPr>
        <w:spacing w:after="53" w:line="240" w:lineRule="auto"/>
        <w:ind w:left="-1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>-вывод по работе, соответствующий полученным результатам (Например, можно начать следующим образом:</w:t>
      </w:r>
      <w:r w:rsidRPr="00E6217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из полученных данных можно сделать следующие выводы: (и перечисляем, к каким выводам в результате проделанной работе вы пришли). </w:t>
      </w:r>
    </w:p>
    <w:p w:rsidR="00311AAD" w:rsidRPr="00E62172" w:rsidRDefault="00311AAD" w:rsidP="00311AAD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1AAD" w:rsidRPr="00E62172" w:rsidRDefault="00311AAD" w:rsidP="00311AAD">
      <w:pPr>
        <w:spacing w:after="59" w:line="236" w:lineRule="auto"/>
        <w:ind w:left="23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Критерии оценки результатов выполнения практической/лабораторной работы </w:t>
      </w:r>
    </w:p>
    <w:p w:rsidR="00311AAD" w:rsidRPr="00E62172" w:rsidRDefault="00311AAD" w:rsidP="00311AAD">
      <w:pPr>
        <w:spacing w:after="59" w:line="23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Критериями оценки результатов выполнения практической (лабораторной) работы являются:  </w:t>
      </w:r>
    </w:p>
    <w:p w:rsidR="00311AAD" w:rsidRPr="00E62172" w:rsidRDefault="00311AAD" w:rsidP="00311AAD">
      <w:pPr>
        <w:spacing w:after="59" w:line="236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-степень реализации цели работы;  </w:t>
      </w:r>
    </w:p>
    <w:p w:rsidR="00311AAD" w:rsidRPr="00E62172" w:rsidRDefault="00311AAD" w:rsidP="00311AAD">
      <w:pPr>
        <w:spacing w:after="59" w:line="236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-качество оформления отчета;  </w:t>
      </w:r>
    </w:p>
    <w:p w:rsidR="00311AAD" w:rsidRPr="00E62172" w:rsidRDefault="00311AAD" w:rsidP="00E62172">
      <w:pPr>
        <w:spacing w:after="59" w:line="236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-степень соответствия результатов работы заданным требованиям.  </w:t>
      </w:r>
    </w:p>
    <w:p w:rsidR="00311AAD" w:rsidRPr="00BD01FF" w:rsidRDefault="00311AAD" w:rsidP="00311AAD">
      <w:pPr>
        <w:spacing w:after="103" w:line="240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D01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Оценка выполнения практической (лабораторной) работы </w:t>
      </w:r>
    </w:p>
    <w:p w:rsidR="00311AAD" w:rsidRPr="00E62172" w:rsidRDefault="00311AAD" w:rsidP="00311AAD">
      <w:pPr>
        <w:spacing w:after="0" w:line="23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>Отметка 5– «отлично» выставляется, если студент имеет глубокие знания учебного материала по теме практической (лабораторной)</w:t>
      </w:r>
      <w:r w:rsid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работы, показывает усвоение взаимосвязи основных понятий, используемых в работе, самостоятельно выполнил все рекомендации по выполнению практической работе, смог ответить на контрольные вопросы, дает правильный алгоритм решения задачи, выполнены поставленные цели работы.  </w:t>
      </w:r>
    </w:p>
    <w:p w:rsidR="00311AAD" w:rsidRPr="00E62172" w:rsidRDefault="00311AAD" w:rsidP="00311AAD">
      <w:pPr>
        <w:spacing w:after="0" w:line="23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Отметка 4– «хорошо» выставляется, если студент показал знание учебного материала, допускает небольшие неточности при выполнении экспериментальных заданий и расчетов, смог ответить почти полно на все контрольные вопросы.  </w:t>
      </w:r>
    </w:p>
    <w:p w:rsidR="00311AAD" w:rsidRPr="00E62172" w:rsidRDefault="00311AAD" w:rsidP="00311AAD">
      <w:pPr>
        <w:spacing w:after="0" w:line="23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Отметка 3– «удовлетворительно» выставляется, если студент в целом освоил материал практической работы, но затрудняется с выполнением всех заданий практической (лабораторной) работы без помощи преподавателя, ответил не на все контрольные вопросы.  </w:t>
      </w:r>
    </w:p>
    <w:p w:rsidR="00311AAD" w:rsidRPr="00E62172" w:rsidRDefault="00311AAD" w:rsidP="00311AAD">
      <w:pPr>
        <w:spacing w:after="59" w:line="23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Отметка 2– «неудовлетворительно» выставляется студенту, если он имеет существенные пробелы в знаниях основного учебного материала практической (лабораторной)работы, не может самостоятельно выполнить задания практической (лабораторной)работы, не раскрыл содержание контрольных вопросов. </w:t>
      </w:r>
    </w:p>
    <w:p w:rsidR="00311AAD" w:rsidRPr="00E62172" w:rsidRDefault="00311AAD" w:rsidP="00311AAD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1AAD" w:rsidRPr="00E62172" w:rsidRDefault="00311AAD" w:rsidP="00311A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1AAD" w:rsidRPr="00E62172" w:rsidRDefault="00311AAD" w:rsidP="00311AAD">
      <w:pPr>
        <w:spacing w:after="59" w:line="236" w:lineRule="auto"/>
        <w:ind w:left="13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11AAD" w:rsidRPr="00E62172" w:rsidSect="00685298">
          <w:footerReference w:type="even" r:id="rId12"/>
          <w:footerReference w:type="default" r:id="rId13"/>
          <w:footerReference w:type="first" r:id="rId14"/>
          <w:pgSz w:w="11906" w:h="16838"/>
          <w:pgMar w:top="857" w:right="849" w:bottom="173" w:left="1133" w:header="720" w:footer="720" w:gutter="0"/>
          <w:cols w:space="720"/>
        </w:sectPr>
      </w:pPr>
    </w:p>
    <w:p w:rsidR="00311AAD" w:rsidRPr="00E62172" w:rsidRDefault="00311AAD" w:rsidP="00311AAD">
      <w:pPr>
        <w:spacing w:after="49" w:line="240" w:lineRule="auto"/>
        <w:ind w:left="10" w:right="28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МЕТОДИЧЕСКИЕ РЕКОМЕНДАЦИИ ДЛЯ СТУДЕНТОВ ПРИ</w:t>
      </w:r>
    </w:p>
    <w:p w:rsidR="00311AAD" w:rsidRPr="00E62172" w:rsidRDefault="00311AAD" w:rsidP="00311AAD">
      <w:pPr>
        <w:spacing w:after="49" w:line="240" w:lineRule="auto"/>
        <w:ind w:left="10" w:right="99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1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ПРОВЕДЕНИИ ПРАКТИЧЕСКИХ/ЛАБОРАТОРНЫХ ЗАНЯТИЙ</w:t>
      </w:r>
    </w:p>
    <w:p w:rsidR="00311AAD" w:rsidRPr="00E62172" w:rsidRDefault="00311AAD" w:rsidP="00311AAD">
      <w:pPr>
        <w:spacing w:after="10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4670" w:rsidRDefault="00C14670" w:rsidP="00C14670">
      <w:pPr>
        <w:spacing w:after="0" w:line="360" w:lineRule="auto"/>
        <w:jc w:val="center"/>
        <w:rPr>
          <w:rFonts w:ascii="Times New Roman" w:eastAsia="PMingLiU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Практическое занятие 1: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Планирование и организация работы подразделения»</w:t>
      </w:r>
    </w:p>
    <w:p w:rsidR="00C14670" w:rsidRDefault="00C14670" w:rsidP="00C14670">
      <w:pPr>
        <w:spacing w:after="0" w:line="240" w:lineRule="auto"/>
        <w:jc w:val="both"/>
        <w:rPr>
          <w:rFonts w:ascii="Times New Roman" w:eastAsia="PMingLiU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Название темы </w:t>
      </w:r>
      <w:r>
        <w:rPr>
          <w:rFonts w:ascii="Times New Roman" w:eastAsia="PMingLiU" w:hAnsi="Times New Roman" w:cs="Times New Roman"/>
          <w:color w:val="000000" w:themeColor="text1"/>
          <w:sz w:val="24"/>
          <w:szCs w:val="24"/>
          <w:u w:val="single"/>
        </w:rPr>
        <w:t>Основные функции менеджмента.</w:t>
      </w:r>
      <w:r>
        <w:rPr>
          <w:rFonts w:ascii="Times New Roman" w:eastAsia="PMingLiU" w:hAnsi="Times New Roman" w:cs="Times New Roman"/>
          <w:color w:val="000000" w:themeColor="text1"/>
          <w:sz w:val="24"/>
          <w:szCs w:val="24"/>
        </w:rPr>
        <w:t xml:space="preserve"> 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 w:themeColor="text1"/>
          <w:u w:val="single"/>
        </w:rPr>
      </w:pPr>
      <w:r>
        <w:rPr>
          <w:b/>
          <w:color w:val="000000" w:themeColor="text1"/>
        </w:rPr>
        <w:t>2.Учебные цели:</w:t>
      </w:r>
      <w:r>
        <w:rPr>
          <w:b/>
          <w:bCs/>
          <w:color w:val="000000" w:themeColor="text1"/>
        </w:rPr>
        <w:t xml:space="preserve">  </w:t>
      </w:r>
      <w:r>
        <w:rPr>
          <w:color w:val="000000" w:themeColor="text1"/>
          <w:u w:val="single"/>
        </w:rPr>
        <w:t>понять сущность и предназначение каждой функции управления и их взаимосвязь.</w:t>
      </w:r>
    </w:p>
    <w:p w:rsidR="00C14670" w:rsidRDefault="00C14670" w:rsidP="00C14670">
      <w:pPr>
        <w:spacing w:after="0" w:line="228" w:lineRule="auto"/>
        <w:ind w:left="10" w:right="14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Продолжительность занятия: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2 часа.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14670" w:rsidRDefault="00C14670" w:rsidP="00C14670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4.Материалы, оборудование, ТСО, программное обеспечение, оснащение, раздаточный материал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опросные листы,  ПК , проектор, канцелярские принадлежности</w:t>
      </w:r>
    </w:p>
    <w:p w:rsidR="00C14670" w:rsidRDefault="00C14670" w:rsidP="00C14670">
      <w:pPr>
        <w:spacing w:after="0" w:line="264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Литература, информационное обеспечение  </w:t>
      </w:r>
      <w:r>
        <w:rPr>
          <w:rStyle w:val="FontStyle38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Канарейкина А.К.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Финансовый менеджмент : 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  <w:t>учеб.пос. для студ. учеб. заведений сред. проф. образования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/ О.В. Скворцов. - 11-е изд. перераб. - Москва: Академия, 2016. - 272с. – 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  <w:t>Текст : непосредственный</w:t>
      </w:r>
    </w:p>
    <w:p w:rsidR="00C14670" w:rsidRDefault="00C14670" w:rsidP="00C14670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6.Методические рекомендации по выполнению работы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внимательно прочитать условия заданий и вопросов, знать меры, применяемые при построении финансового плантрования организации</w:t>
      </w:r>
    </w:p>
    <w:p w:rsidR="00C14670" w:rsidRDefault="00C14670" w:rsidP="00C14670">
      <w:pPr>
        <w:spacing w:after="0" w:line="264" w:lineRule="auto"/>
        <w:ind w:left="773" w:right="5300" w:hanging="788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7.Порядок выполнения работы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C14670" w:rsidRDefault="00C14670" w:rsidP="00C14670">
      <w:pPr>
        <w:spacing w:after="0" w:line="264" w:lineRule="auto"/>
        <w:ind w:left="773" w:right="5300" w:hanging="78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 w:themeColor="text1"/>
        </w:rPr>
      </w:pPr>
      <w:r>
        <w:rPr>
          <w:b/>
          <w:bCs/>
          <w:color w:val="000000" w:themeColor="text1"/>
        </w:rPr>
        <w:t>Задание 1.Ситуация для анализа: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 w:themeColor="text1"/>
        </w:rPr>
      </w:pPr>
      <w:r>
        <w:rPr>
          <w:b/>
          <w:bCs/>
          <w:color w:val="000000" w:themeColor="text1"/>
        </w:rPr>
        <w:t>Стратегическое планирование на фирме «Сирс»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конце 70-х годов корпорация «Сирс, Робак энд Компани» утратила свою конкурентоспособность и столкнулась с тем, что некоторые наблюдатели назвали «кризисом имиджа марки фирмы». Розничная торговля становилась зрелой отраслью и конкуренция была отчаянной. Покупатели тратили уменьшающуюся часть своего дохода на товары длительного пользования, такие как бытовые приборы и мебель, где «Сирс» занимала традиционно сильные позиции. Между тем, «Сиро медленно реагировала на необходимость модернизировать ту часть своей деятельности, которая связана с товарами кратковременного пользования. 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Попытки подстегнуть продажи путем снижения цен привели к значительному росту объема продаж, но дали снижение прибыли. Согласно президенту фирмы «Сирс» Джерому Росоу: «Если «Сирс» хотела выжить, не говоря уже о расширении, то мы должны были шевелиться быстрее. Пришло время оживить нашу торговую базу, улучшить прибыльность и перевести «Сирс» в новые развивающиеся отрасли, где можно было воспользоваться ее традиционно сильными сторонами. 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Наряду с некоторыми другими изменениями, руководство «Сирс» решило диверсифицировать деятельность фирмы и проникнуть в новые области предпринимательства. Одним из первых действий, предпринятых для поддержки новых усилий в направлении диверсификации, было создание корпоративного комитета по стратегическому планированию, в состав которого вошли руководители отделов торговли, страхования и недвижимого имущества.</w:t>
      </w:r>
      <w:r>
        <w:rPr>
          <w:color w:val="000000" w:themeColor="text1"/>
        </w:rPr>
        <w:br/>
        <w:t>В начале обсуждений были большие разногласия относительно направления будущего развития компании. В то время как одни руководители считали, что компания должна остаться в своей традиционной отрасли - розничной торговле, - другие хотели расширения деятельности в перспективные быстроразвивающиеся отрасли, например, телесвязь и домашние развлекательные программы. Для выработки стратегии диверсификации, которую большинство членов комитета могли поддержать, комитет разработал систематический процесс изучения и оценки.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Этот процесс предполагал изучение целых отраслей с целью выявления потенциальных возможностей их роста и прибыли и включал анализ того, как «Сирс» может внести в новое дело свои специфические сильные элементы - репутацию, маркетинг или финансовую мощь. Комитет определял ориентиры, относящиеся к величине отрасли, потенциальному объему продаж и прибыли, отрезку времени, необходимому, чтобы «Сирс» стал основным фактором. Кроме того, новый бизнес должен был ориентироваться на потребителя и быть таким, в котором имя и репутация «Сирс» стала бы конкурентным отличительным признаком.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 И наконец, этот бизнес должен быть чем-то, что может осуществляться на национальном уровне при помощи сотен магазинов розничной торговли, расположенных по всей стране.</w:t>
      </w:r>
      <w:r>
        <w:rPr>
          <w:color w:val="000000" w:themeColor="text1"/>
        </w:rPr>
        <w:br/>
        <w:t>Именно эти систематические усилия привели к решению фирмы «Сирс» сосредоточиться на финансовых услугах для потребителей - то, что сейчас называется «СирсФайненшлНетуорк» (Финансовая сеть «Сирс»).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 «Сирс» обладала многими признаками организации финансового обслуживания потребителей благодаря своим 26 млн. активных счетов с расчетом по кредитным карточкам и входящей в ее состав фирме «ОллстейтИншуранс Компани». Усилия комитета привели к приобретению «Дин Уиттер энд КолдуэллБэнкер» и к внедрению хорошо принятой клиентами карточке «Дискавер» - при этом используются каналы сбыта по магазинам.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Задание 2.</w:t>
      </w:r>
    </w:p>
    <w:p w:rsidR="00C14670" w:rsidRDefault="00C14670" w:rsidP="00C14670">
      <w:pPr>
        <w:pStyle w:val="a4"/>
        <w:spacing w:before="0" w:beforeAutospacing="0" w:after="0" w:afterAutospacing="0" w:line="294" w:lineRule="atLeast"/>
        <w:rPr>
          <w:color w:val="000000" w:themeColor="text1"/>
        </w:rPr>
      </w:pPr>
      <w:r>
        <w:rPr>
          <w:color w:val="000000" w:themeColor="text1"/>
        </w:rPr>
        <w:t> Как вы считаете, изменила ли «Сирс» свою миссию?</w:t>
      </w:r>
    </w:p>
    <w:p w:rsidR="00C14670" w:rsidRDefault="00C14670" w:rsidP="00C14670">
      <w:pPr>
        <w:pStyle w:val="a4"/>
        <w:spacing w:before="0" w:beforeAutospacing="0" w:after="0" w:afterAutospacing="0" w:line="294" w:lineRule="atLeast"/>
        <w:rPr>
          <w:color w:val="000000" w:themeColor="text1"/>
        </w:rPr>
      </w:pPr>
      <w:r>
        <w:rPr>
          <w:color w:val="000000" w:themeColor="text1"/>
        </w:rPr>
        <w:t>2. Как ценности членов комитета стратегического планирования повлияли на их отношение к диверсификации?</w:t>
      </w:r>
      <w:r>
        <w:rPr>
          <w:color w:val="000000" w:themeColor="text1"/>
        </w:rPr>
        <w:br/>
        <w:t>3. Что руководством воспринимается как основные сильные стороны «Сирс»?</w:t>
      </w:r>
      <w:r>
        <w:rPr>
          <w:color w:val="000000" w:themeColor="text1"/>
        </w:rPr>
        <w:br/>
        <w:t>4. Судя по тексту, какую стратегическую альтернативу выбрала «Сирс»?</w:t>
      </w:r>
      <w:r>
        <w:rPr>
          <w:color w:val="000000" w:themeColor="text1"/>
        </w:rPr>
        <w:br/>
        <w:t>5. Что вы думаете относительно процесса, который используется комитетом стратегического планирования при разработке плана диверсификации?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</w:rPr>
      </w:pPr>
    </w:p>
    <w:p w:rsidR="00C14670" w:rsidRDefault="00C14670" w:rsidP="00C14670">
      <w:pPr>
        <w:pStyle w:val="c9"/>
        <w:shd w:val="clear" w:color="auto" w:fill="FFFFFF"/>
        <w:spacing w:before="0" w:beforeAutospacing="0" w:after="0" w:afterAutospacing="0" w:line="360" w:lineRule="auto"/>
        <w:rPr>
          <w:rStyle w:val="c3"/>
          <w:b/>
        </w:rPr>
      </w:pPr>
      <w:r>
        <w:rPr>
          <w:b/>
          <w:color w:val="000000" w:themeColor="text1"/>
        </w:rPr>
        <w:t xml:space="preserve"> 8.  Критерии оценки    к</w:t>
      </w:r>
      <w:r>
        <w:rPr>
          <w:rStyle w:val="c3"/>
          <w:color w:val="000000" w:themeColor="text1"/>
        </w:rPr>
        <w:t> </w:t>
      </w:r>
      <w:r>
        <w:rPr>
          <w:rStyle w:val="apple-converted-space"/>
          <w:color w:val="000000" w:themeColor="text1"/>
        </w:rPr>
        <w:t> заданию 1:</w:t>
      </w:r>
    </w:p>
    <w:p w:rsidR="00C14670" w:rsidRDefault="00C14670" w:rsidP="00C14670">
      <w:pPr>
        <w:pStyle w:val="c9"/>
        <w:shd w:val="clear" w:color="auto" w:fill="FFFFFF"/>
        <w:spacing w:before="0" w:beforeAutospacing="0" w:after="0" w:afterAutospacing="0"/>
      </w:pPr>
      <w:r>
        <w:rPr>
          <w:rStyle w:val="c3"/>
          <w:color w:val="000000" w:themeColor="text1"/>
        </w:rPr>
        <w:t xml:space="preserve">«5» (отлично) если  обучающийся ответил на все вопросы  </w:t>
      </w:r>
    </w:p>
    <w:p w:rsidR="00C14670" w:rsidRDefault="00C14670" w:rsidP="00C14670">
      <w:pPr>
        <w:pStyle w:val="c9c37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>
        <w:rPr>
          <w:rStyle w:val="c3c25c29"/>
          <w:b/>
          <w:bCs/>
          <w:color w:val="000000" w:themeColor="text1"/>
          <w:u w:val="single"/>
        </w:rPr>
        <w:t>«4» (хорошо</w:t>
      </w:r>
      <w:r>
        <w:rPr>
          <w:rStyle w:val="c3"/>
          <w:color w:val="000000" w:themeColor="text1"/>
        </w:rPr>
        <w:t>)  если в ответах</w:t>
      </w:r>
      <w:r>
        <w:rPr>
          <w:color w:val="000000" w:themeColor="text1"/>
        </w:rPr>
        <w:t xml:space="preserve"> </w:t>
      </w:r>
      <w:r>
        <w:rPr>
          <w:rStyle w:val="c3"/>
          <w:color w:val="000000" w:themeColor="text1"/>
        </w:rPr>
        <w:t>обучающегося раскрыто содержание вопросов, но в его ответе содержатся недочеты или одна не грубая ошибка</w:t>
      </w:r>
    </w:p>
    <w:p w:rsidR="00C14670" w:rsidRDefault="00C14670" w:rsidP="00C14670">
      <w:pPr>
        <w:pStyle w:val="c9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rStyle w:val="c3c25c29"/>
          <w:b/>
          <w:bCs/>
          <w:color w:val="000000" w:themeColor="text1"/>
          <w:u w:val="single"/>
        </w:rPr>
        <w:t>«3» (удовлетворительно</w:t>
      </w:r>
      <w:r>
        <w:rPr>
          <w:rStyle w:val="c3"/>
          <w:color w:val="000000" w:themeColor="text1"/>
        </w:rPr>
        <w:t xml:space="preserve">) обучающийся раскрыл более, чем на 50% содержание задания, но его ответ содержит недочеты или 2-3 негрубые ошибки, </w:t>
      </w:r>
    </w:p>
    <w:p w:rsidR="00C14670" w:rsidRDefault="00C14670" w:rsidP="00C14670">
      <w:pPr>
        <w:pStyle w:val="c9c37"/>
        <w:shd w:val="clear" w:color="auto" w:fill="FFFFFF"/>
        <w:spacing w:before="0" w:beforeAutospacing="0" w:after="0" w:afterAutospacing="0"/>
        <w:jc w:val="both"/>
        <w:rPr>
          <w:rStyle w:val="c3"/>
        </w:rPr>
      </w:pPr>
      <w:r>
        <w:rPr>
          <w:rStyle w:val="c3c25c29"/>
          <w:b/>
          <w:bCs/>
          <w:color w:val="000000" w:themeColor="text1"/>
          <w:u w:val="single"/>
        </w:rPr>
        <w:t>«2» (неудовлетворительно</w:t>
      </w:r>
      <w:r>
        <w:rPr>
          <w:rStyle w:val="c3"/>
          <w:color w:val="000000" w:themeColor="text1"/>
        </w:rPr>
        <w:t>)</w:t>
      </w:r>
      <w:r>
        <w:rPr>
          <w:color w:val="000000" w:themeColor="text1"/>
        </w:rPr>
        <w:t xml:space="preserve"> </w:t>
      </w:r>
      <w:r>
        <w:rPr>
          <w:rStyle w:val="c3"/>
          <w:color w:val="000000" w:themeColor="text1"/>
        </w:rPr>
        <w:t>обучающийся раскрыл менее, чем на 50% содержание задания</w:t>
      </w:r>
    </w:p>
    <w:p w:rsidR="00C14670" w:rsidRDefault="00C14670" w:rsidP="00C14670">
      <w:pPr>
        <w:spacing w:after="0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9.Форма отчета: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по окончании практической работы обучающийся предоставляет работу, выполненную в тетради для практических работ в соответствии с вышеуказанными требованиями </w:t>
      </w:r>
    </w:p>
    <w:p w:rsidR="00C14670" w:rsidRDefault="00C14670" w:rsidP="00C14670">
      <w:pPr>
        <w:spacing w:after="0" w:line="240" w:lineRule="auto"/>
        <w:ind w:left="-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10. Место проведения самоподготовки: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читальный зал библиотеки.</w:t>
      </w:r>
    </w:p>
    <w:p w:rsidR="00C14670" w:rsidRDefault="00C14670" w:rsidP="00C14670">
      <w:pPr>
        <w:spacing w:after="0" w:line="360" w:lineRule="auto"/>
        <w:rPr>
          <w:rFonts w:ascii="Times New Roman" w:eastAsia="PMingLiU" w:hAnsi="Times New Roman" w:cs="Times New Roman"/>
          <w:b/>
          <w:bCs/>
          <w:color w:val="000000" w:themeColor="text1"/>
          <w:sz w:val="24"/>
          <w:szCs w:val="24"/>
        </w:rPr>
      </w:pPr>
    </w:p>
    <w:p w:rsidR="00C14670" w:rsidRDefault="00C14670" w:rsidP="00C14670">
      <w:pPr>
        <w:spacing w:after="0" w:line="360" w:lineRule="auto"/>
        <w:jc w:val="center"/>
        <w:rPr>
          <w:rFonts w:ascii="Times New Roman" w:eastAsia="PMingLiU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Практическое занятие 2: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Исследование модели управлени</w:t>
      </w:r>
      <w:bookmarkStart w:id="0" w:name="_GoBack"/>
      <w:bookmarkEnd w:id="0"/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я на каком-нибудь популярном примере (фирма, предприятие)»</w:t>
      </w:r>
    </w:p>
    <w:p w:rsidR="00C14670" w:rsidRDefault="00C14670" w:rsidP="00C14670">
      <w:pPr>
        <w:spacing w:after="0" w:line="240" w:lineRule="auto"/>
        <w:jc w:val="both"/>
        <w:rPr>
          <w:rFonts w:ascii="Times New Roman" w:eastAsia="PMingLiU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Название темы </w:t>
      </w:r>
      <w:r>
        <w:rPr>
          <w:rFonts w:ascii="Times New Roman" w:eastAsia="PMingLiU" w:hAnsi="Times New Roman" w:cs="Times New Roman"/>
          <w:color w:val="000000" w:themeColor="text1"/>
          <w:sz w:val="24"/>
          <w:szCs w:val="24"/>
          <w:u w:val="single"/>
        </w:rPr>
        <w:t>Основные управления персоналом</w:t>
      </w:r>
      <w:r>
        <w:rPr>
          <w:rFonts w:ascii="Times New Roman" w:eastAsia="PMingLiU" w:hAnsi="Times New Roman" w:cs="Times New Roman"/>
          <w:color w:val="000000" w:themeColor="text1"/>
          <w:sz w:val="24"/>
          <w:szCs w:val="24"/>
        </w:rPr>
        <w:t xml:space="preserve"> 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 w:themeColor="text1"/>
          <w:u w:val="single"/>
        </w:rPr>
      </w:pPr>
      <w:r>
        <w:rPr>
          <w:b/>
          <w:color w:val="000000" w:themeColor="text1"/>
        </w:rPr>
        <w:t>2.Учебные цели:</w:t>
      </w:r>
      <w:r>
        <w:rPr>
          <w:b/>
          <w:bCs/>
          <w:color w:val="000000" w:themeColor="text1"/>
        </w:rPr>
        <w:t xml:space="preserve">  </w:t>
      </w:r>
      <w:r>
        <w:rPr>
          <w:color w:val="000000" w:themeColor="text1"/>
          <w:u w:val="single"/>
        </w:rPr>
        <w:t>понять сущность и предназначение функции управления и рассмотреть  их  взаимосвязь.</w:t>
      </w:r>
    </w:p>
    <w:p w:rsidR="00C14670" w:rsidRDefault="00C14670" w:rsidP="00C14670">
      <w:pPr>
        <w:spacing w:after="0" w:line="228" w:lineRule="auto"/>
        <w:ind w:left="10" w:right="14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Продолжительность занятия: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2 часа.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14670" w:rsidRDefault="00C14670" w:rsidP="00C14670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4.Материалы, оборудование, ТСО, программное обеспечение, оснащение, раздаточный материал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опросные листы,  ПК , проектор, канцелярские принадлежности</w:t>
      </w:r>
    </w:p>
    <w:p w:rsidR="000845A7" w:rsidRPr="000845A7" w:rsidRDefault="00C14670" w:rsidP="000845A7">
      <w:pPr>
        <w:pStyle w:val="ac"/>
        <w:autoSpaceDE w:val="0"/>
        <w:autoSpaceDN w:val="0"/>
        <w:adjustRightInd w:val="0"/>
        <w:spacing w:after="0"/>
        <w:ind w:left="0" w:firstLine="709"/>
        <w:rPr>
          <w:rFonts w:ascii="Times New Roman" w:eastAsia="PMingLiU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Литература, информационное обеспечение  </w:t>
      </w:r>
      <w:r>
        <w:rPr>
          <w:rStyle w:val="FontStyle38"/>
          <w:color w:val="000000" w:themeColor="text1"/>
          <w:sz w:val="24"/>
          <w:szCs w:val="24"/>
        </w:rPr>
        <w:t xml:space="preserve"> </w:t>
      </w:r>
      <w:r w:rsidR="000845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0845A7" w:rsidRPr="000845A7">
        <w:rPr>
          <w:rFonts w:ascii="Times New Roman" w:eastAsia="PMingLiU" w:hAnsi="Times New Roman" w:cs="Times New Roman"/>
          <w:sz w:val="24"/>
          <w:szCs w:val="24"/>
        </w:rPr>
        <w:t>Драчева Е.Л., Юликов Л.И. Менеджмент. –  Москва: Академия, 2020. – 304 с.</w:t>
      </w:r>
    </w:p>
    <w:p w:rsidR="00C14670" w:rsidRDefault="00C14670" w:rsidP="00C14670">
      <w:pPr>
        <w:spacing w:after="0" w:line="264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</w:pPr>
    </w:p>
    <w:p w:rsidR="00C14670" w:rsidRDefault="00C14670" w:rsidP="00C14670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6.Методические рекомендации по выполнению работы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внимательно прочитать условия заданий и вопросов, знать способы применяемые при построении модели управления  организации на примере</w:t>
      </w:r>
    </w:p>
    <w:p w:rsidR="00C14670" w:rsidRDefault="00C14670" w:rsidP="00C14670">
      <w:pPr>
        <w:spacing w:after="0" w:line="264" w:lineRule="auto"/>
        <w:ind w:left="773" w:right="5300" w:hanging="788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7.Порядок выполнения работы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C14670" w:rsidRDefault="00C14670" w:rsidP="00C14670">
      <w:pPr>
        <w:spacing w:after="0" w:line="264" w:lineRule="auto"/>
        <w:ind w:left="773" w:right="5300" w:hanging="78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4670" w:rsidRDefault="00C14670" w:rsidP="00C14670">
      <w:pPr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Наименование работы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 Выбор вариантов управленческих решений в конкретных ситуациях.</w:t>
      </w:r>
    </w:p>
    <w:p w:rsidR="00C14670" w:rsidRDefault="00C14670" w:rsidP="00C14670">
      <w:pPr>
        <w:spacing w:after="0" w:line="294" w:lineRule="atLeast"/>
        <w:ind w:firstLine="708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Задание 1.</w:t>
      </w:r>
    </w:p>
    <w:p w:rsidR="00C14670" w:rsidRDefault="00C14670" w:rsidP="00C14670">
      <w:pPr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Познакомьтесь с предложенными ситуациями. Предложите варианты управленческих решений руководителя. Постарайтесь отойти от стереотипов.</w:t>
      </w:r>
    </w:p>
    <w:p w:rsidR="00C14670" w:rsidRDefault="00C14670" w:rsidP="00C14670">
      <w:pPr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Ситуация 1.</w:t>
      </w:r>
    </w:p>
    <w:p w:rsidR="00C14670" w:rsidRDefault="00C14670" w:rsidP="00C14670">
      <w:pPr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Сотрудник, которого в ближайшем будущем планируется выдвинуть на руководящую должность, видит в работе начальника только преимущества, но не представляет ее реальных сложностей. Сделайте рефрейминг так, чтобы показать всю трудность и ответственность задач руководителя.</w:t>
      </w:r>
    </w:p>
    <w:p w:rsidR="00C14670" w:rsidRDefault="00C14670" w:rsidP="00C14670">
      <w:pPr>
        <w:spacing w:after="0" w:line="294" w:lineRule="atLeast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Ситуация 2.</w:t>
      </w:r>
    </w:p>
    <w:p w:rsidR="00C14670" w:rsidRDefault="00C14670" w:rsidP="00C14670">
      <w:pPr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Компания меняет форму организации юридического лица или повышает степень открытости для проверяющих органов. В связи с этим резко увеличиваются документооборот и отчетность. Такое положение раздражает работников компании. Сделайте рефрейминг этой ситуации, чтобы ее восприятие было позитивным.</w:t>
      </w:r>
    </w:p>
    <w:p w:rsidR="00C14670" w:rsidRDefault="00C14670" w:rsidP="00C14670">
      <w:pPr>
        <w:spacing w:after="0" w:line="294" w:lineRule="atLeast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Ситуация 3.</w:t>
      </w:r>
    </w:p>
    <w:p w:rsidR="00C14670" w:rsidRDefault="00C14670" w:rsidP="00C14670">
      <w:pPr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Менеджеру по продажам предстоит пройти сложное обучение – освоение специфики продукции в течение двух недель. Он несколько демотивирован тем, что мог бы за это время осуществить ряд продаж и соответственно заработать. Сделайте рефрейминг ситуации как можно большим числом способов.</w:t>
      </w:r>
    </w:p>
    <w:p w:rsidR="00C14670" w:rsidRDefault="00C14670" w:rsidP="00C14670">
      <w:pPr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14670" w:rsidRDefault="00C14670" w:rsidP="00C14670">
      <w:pPr>
        <w:spacing w:after="0" w:line="294" w:lineRule="atLeas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Задание 2.</w:t>
      </w:r>
    </w:p>
    <w:p w:rsidR="00C14670" w:rsidRDefault="00C14670" w:rsidP="00685298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Проанализируйте возникшую ситуацию.</w:t>
      </w:r>
    </w:p>
    <w:p w:rsidR="00C14670" w:rsidRDefault="00C14670" w:rsidP="00685298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Максим был хорошим менеджером: он обладал острым умом и, как и следовало ожидать, использовал аналитический подход к принятию решений. С сотрудниками своего отдела он проводил регулярные совещания, к которым тщательно готовился. Он описывал текущие проблемы, выдвигал предложения, приглашал к дискуссии и подводил итоги, оценивая результаты, которых они достигли. Он гордился своей практичностью, поэтому был удивлен, когда двое его подчиненных попросили перевести их в другие отделы, - в них не предвиделось повышений в должности, и он считал, что менеджмент в этих отделах не столь хорош, как в его отделе.</w:t>
      </w:r>
    </w:p>
    <w:p w:rsidR="00C14670" w:rsidRDefault="00C14670" w:rsidP="00685298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Когда Максим обсудил это со своим менеджером, она, напротив, была совсем не удивлена. «Я предвидела это, сказала Тамара. — Эти двое испытывали недовольство в течение некоторого времени. Они не соглашались с тем, что функция набора персонала была внешней, и не считали, что Вы должны отвечать на все запросы о финансовой информации, которые приходят от бизнес-менеджеров, они понимали, что это разрушает профессиональную целостность отдела».</w:t>
      </w:r>
    </w:p>
    <w:p w:rsidR="00C14670" w:rsidRDefault="00C14670" w:rsidP="00685298">
      <w:pPr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Максим был изумлен, он находился в полном неведении об этих разногласиях. «Они никогда не поднимали этих проблем на наших совещаниях», — сказал он. «Конечно, нет, — ответила Тамара. - Вы их менеджер, и они не собираются идти против Вас. И, кроме того, они немного боятся Вас — Вы намного авторитетнее, чем они, и если они выскажут свою точку зрения, Вы заставите их замолчать. Поэтому спустя некоторое время они перестали выдвигать свои концепции. Но это не означает, что они согласны с Вами».</w:t>
      </w:r>
    </w:p>
    <w:p w:rsidR="00C14670" w:rsidRDefault="00C14670" w:rsidP="00685298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14670" w:rsidRDefault="00C14670" w:rsidP="00C14670">
      <w:pPr>
        <w:pStyle w:val="c9"/>
        <w:shd w:val="clear" w:color="auto" w:fill="FFFFFF"/>
        <w:spacing w:before="0" w:beforeAutospacing="0" w:after="0" w:afterAutospacing="0"/>
        <w:rPr>
          <w:rStyle w:val="c3"/>
          <w:b/>
          <w:sz w:val="20"/>
          <w:szCs w:val="20"/>
        </w:rPr>
      </w:pPr>
      <w:r>
        <w:rPr>
          <w:b/>
          <w:color w:val="000000" w:themeColor="text1"/>
        </w:rPr>
        <w:t>8</w:t>
      </w:r>
      <w:r>
        <w:rPr>
          <w:b/>
          <w:color w:val="000000" w:themeColor="text1"/>
          <w:sz w:val="20"/>
          <w:szCs w:val="20"/>
        </w:rPr>
        <w:t>.  Критерии оценки    к</w:t>
      </w:r>
      <w:r>
        <w:rPr>
          <w:rStyle w:val="c3"/>
          <w:color w:val="000000" w:themeColor="text1"/>
          <w:sz w:val="20"/>
          <w:szCs w:val="20"/>
        </w:rPr>
        <w:t> </w:t>
      </w:r>
      <w:r>
        <w:rPr>
          <w:rStyle w:val="apple-converted-space"/>
          <w:color w:val="000000" w:themeColor="text1"/>
          <w:sz w:val="20"/>
          <w:szCs w:val="20"/>
        </w:rPr>
        <w:t> заданию 1:</w:t>
      </w:r>
    </w:p>
    <w:p w:rsidR="00C14670" w:rsidRDefault="00C14670" w:rsidP="00C14670">
      <w:pPr>
        <w:pStyle w:val="c9"/>
        <w:shd w:val="clear" w:color="auto" w:fill="FFFFFF"/>
        <w:spacing w:before="0" w:beforeAutospacing="0" w:after="0" w:afterAutospacing="0"/>
      </w:pPr>
      <w:r>
        <w:rPr>
          <w:rStyle w:val="c3"/>
          <w:color w:val="000000" w:themeColor="text1"/>
          <w:sz w:val="20"/>
          <w:szCs w:val="20"/>
        </w:rPr>
        <w:t xml:space="preserve">«5» (отлично) если  обучающийся ответил на все вопросы  </w:t>
      </w:r>
    </w:p>
    <w:p w:rsidR="00C14670" w:rsidRDefault="00C14670" w:rsidP="00C14670">
      <w:pPr>
        <w:pStyle w:val="c9c3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0"/>
          <w:szCs w:val="20"/>
        </w:rPr>
      </w:pPr>
      <w:r>
        <w:rPr>
          <w:rStyle w:val="c3c25c29"/>
          <w:b/>
          <w:bCs/>
          <w:color w:val="000000" w:themeColor="text1"/>
          <w:sz w:val="20"/>
          <w:szCs w:val="20"/>
          <w:u w:val="single"/>
        </w:rPr>
        <w:t>«4» (хорошо</w:t>
      </w:r>
      <w:r>
        <w:rPr>
          <w:rStyle w:val="c3"/>
          <w:color w:val="000000" w:themeColor="text1"/>
          <w:sz w:val="20"/>
          <w:szCs w:val="20"/>
        </w:rPr>
        <w:t>)  если в ответах</w:t>
      </w:r>
      <w:r>
        <w:rPr>
          <w:color w:val="000000" w:themeColor="text1"/>
          <w:sz w:val="20"/>
          <w:szCs w:val="20"/>
        </w:rPr>
        <w:t xml:space="preserve"> </w:t>
      </w:r>
      <w:r>
        <w:rPr>
          <w:rStyle w:val="c3"/>
          <w:color w:val="000000" w:themeColor="text1"/>
          <w:sz w:val="20"/>
          <w:szCs w:val="20"/>
        </w:rPr>
        <w:t>обучающегося раскрыто содержание вопросов, но в его ответе содержатся недочеты или одна не грубая ошибка</w:t>
      </w:r>
    </w:p>
    <w:p w:rsidR="00C14670" w:rsidRDefault="00C14670" w:rsidP="00C14670">
      <w:pPr>
        <w:pStyle w:val="c9"/>
        <w:shd w:val="clear" w:color="auto" w:fill="FFFFFF"/>
        <w:spacing w:before="0" w:beforeAutospacing="0" w:after="0" w:afterAutospacing="0"/>
        <w:rPr>
          <w:color w:val="000000" w:themeColor="text1"/>
          <w:sz w:val="20"/>
          <w:szCs w:val="20"/>
        </w:rPr>
      </w:pPr>
      <w:r>
        <w:rPr>
          <w:rStyle w:val="c3c25c29"/>
          <w:b/>
          <w:bCs/>
          <w:color w:val="000000" w:themeColor="text1"/>
          <w:sz w:val="20"/>
          <w:szCs w:val="20"/>
          <w:u w:val="single"/>
        </w:rPr>
        <w:t>«3» (удовлетворительно</w:t>
      </w:r>
      <w:r>
        <w:rPr>
          <w:rStyle w:val="c3"/>
          <w:color w:val="000000" w:themeColor="text1"/>
          <w:sz w:val="20"/>
          <w:szCs w:val="20"/>
        </w:rPr>
        <w:t xml:space="preserve">) обучающийся раскрыл более, чем на 50% содержание задания, но его ответ содержит недочеты или 2-3 негрубые ошибки, </w:t>
      </w:r>
    </w:p>
    <w:p w:rsidR="00C14670" w:rsidRDefault="00C14670" w:rsidP="00C14670">
      <w:pPr>
        <w:pStyle w:val="c9c37"/>
        <w:shd w:val="clear" w:color="auto" w:fill="FFFFFF"/>
        <w:spacing w:before="0" w:beforeAutospacing="0" w:after="0" w:afterAutospacing="0"/>
        <w:jc w:val="both"/>
        <w:rPr>
          <w:rStyle w:val="c3"/>
        </w:rPr>
      </w:pPr>
      <w:r>
        <w:rPr>
          <w:rStyle w:val="c3c25c29"/>
          <w:b/>
          <w:bCs/>
          <w:color w:val="000000" w:themeColor="text1"/>
          <w:sz w:val="20"/>
          <w:szCs w:val="20"/>
          <w:u w:val="single"/>
        </w:rPr>
        <w:t>«2» (неудовлетворительно</w:t>
      </w:r>
      <w:r>
        <w:rPr>
          <w:rStyle w:val="c3"/>
          <w:color w:val="000000" w:themeColor="text1"/>
          <w:sz w:val="20"/>
          <w:szCs w:val="20"/>
        </w:rPr>
        <w:t>)</w:t>
      </w:r>
      <w:r>
        <w:rPr>
          <w:color w:val="000000" w:themeColor="text1"/>
          <w:sz w:val="20"/>
          <w:szCs w:val="20"/>
        </w:rPr>
        <w:t xml:space="preserve"> </w:t>
      </w:r>
      <w:r>
        <w:rPr>
          <w:rStyle w:val="c3"/>
          <w:color w:val="000000" w:themeColor="text1"/>
          <w:sz w:val="20"/>
          <w:szCs w:val="20"/>
        </w:rPr>
        <w:t>обучающийся раскрыл менее, чем на 50% содержание задания</w:t>
      </w:r>
    </w:p>
    <w:p w:rsidR="00C14670" w:rsidRDefault="00C14670" w:rsidP="00C14670">
      <w:pPr>
        <w:pStyle w:val="c9"/>
        <w:shd w:val="clear" w:color="auto" w:fill="FFFFFF"/>
        <w:spacing w:before="0" w:beforeAutospacing="0" w:after="0" w:afterAutospacing="0"/>
        <w:rPr>
          <w:rStyle w:val="c3"/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Критерии оценки    к</w:t>
      </w:r>
      <w:r>
        <w:rPr>
          <w:rStyle w:val="c3"/>
          <w:color w:val="000000" w:themeColor="text1"/>
          <w:sz w:val="20"/>
          <w:szCs w:val="20"/>
        </w:rPr>
        <w:t> </w:t>
      </w:r>
      <w:r>
        <w:rPr>
          <w:rStyle w:val="apple-converted-space"/>
          <w:color w:val="000000" w:themeColor="text1"/>
          <w:sz w:val="20"/>
          <w:szCs w:val="20"/>
        </w:rPr>
        <w:t> заданию 2:</w:t>
      </w:r>
    </w:p>
    <w:p w:rsidR="00C14670" w:rsidRDefault="00C14670" w:rsidP="00C14670">
      <w:pPr>
        <w:pStyle w:val="c9"/>
        <w:shd w:val="clear" w:color="auto" w:fill="FFFFFF"/>
        <w:spacing w:before="0" w:beforeAutospacing="0" w:after="0" w:afterAutospacing="0"/>
      </w:pPr>
      <w:r>
        <w:rPr>
          <w:rStyle w:val="c3"/>
          <w:color w:val="000000" w:themeColor="text1"/>
          <w:sz w:val="20"/>
          <w:szCs w:val="20"/>
        </w:rPr>
        <w:t xml:space="preserve">«5» (отлично) если  обучающийся ответил на все вопросы  </w:t>
      </w:r>
    </w:p>
    <w:p w:rsidR="00C14670" w:rsidRDefault="00C14670" w:rsidP="00C14670">
      <w:pPr>
        <w:pStyle w:val="c9c3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0"/>
          <w:szCs w:val="20"/>
        </w:rPr>
      </w:pPr>
      <w:r>
        <w:rPr>
          <w:rStyle w:val="c3c25c29"/>
          <w:b/>
          <w:bCs/>
          <w:color w:val="000000" w:themeColor="text1"/>
          <w:sz w:val="20"/>
          <w:szCs w:val="20"/>
          <w:u w:val="single"/>
        </w:rPr>
        <w:t>«4» (хорошо</w:t>
      </w:r>
      <w:r>
        <w:rPr>
          <w:rStyle w:val="c3"/>
          <w:color w:val="000000" w:themeColor="text1"/>
          <w:sz w:val="20"/>
          <w:szCs w:val="20"/>
        </w:rPr>
        <w:t>)  если в ответах</w:t>
      </w:r>
      <w:r>
        <w:rPr>
          <w:color w:val="000000" w:themeColor="text1"/>
          <w:sz w:val="20"/>
          <w:szCs w:val="20"/>
        </w:rPr>
        <w:t xml:space="preserve"> </w:t>
      </w:r>
      <w:r>
        <w:rPr>
          <w:rStyle w:val="c3"/>
          <w:color w:val="000000" w:themeColor="text1"/>
          <w:sz w:val="20"/>
          <w:szCs w:val="20"/>
        </w:rPr>
        <w:t>обучающегося раскрыто содержание вопросов, но в его ответе содержатся недочеты или одна не грубая ошибка</w:t>
      </w:r>
    </w:p>
    <w:p w:rsidR="00C14670" w:rsidRDefault="00C14670" w:rsidP="00C14670">
      <w:pPr>
        <w:pStyle w:val="c9"/>
        <w:shd w:val="clear" w:color="auto" w:fill="FFFFFF"/>
        <w:spacing w:before="0" w:beforeAutospacing="0" w:after="0" w:afterAutospacing="0"/>
        <w:rPr>
          <w:color w:val="000000" w:themeColor="text1"/>
          <w:sz w:val="20"/>
          <w:szCs w:val="20"/>
        </w:rPr>
      </w:pPr>
      <w:r>
        <w:rPr>
          <w:rStyle w:val="c3c25c29"/>
          <w:b/>
          <w:bCs/>
          <w:color w:val="000000" w:themeColor="text1"/>
          <w:sz w:val="20"/>
          <w:szCs w:val="20"/>
          <w:u w:val="single"/>
        </w:rPr>
        <w:t>«3» (удовлетворительно</w:t>
      </w:r>
      <w:r>
        <w:rPr>
          <w:rStyle w:val="c3"/>
          <w:color w:val="000000" w:themeColor="text1"/>
          <w:sz w:val="20"/>
          <w:szCs w:val="20"/>
        </w:rPr>
        <w:t xml:space="preserve">) обучающийся раскрыл более, чем на 50% содержание задания, но его ответ содержит недочеты или 2-3 негрубые ошибки, </w:t>
      </w:r>
    </w:p>
    <w:p w:rsidR="00C14670" w:rsidRDefault="00C14670" w:rsidP="00C14670">
      <w:pPr>
        <w:pStyle w:val="c9c37"/>
        <w:shd w:val="clear" w:color="auto" w:fill="FFFFFF"/>
        <w:spacing w:before="0" w:beforeAutospacing="0" w:after="0" w:afterAutospacing="0"/>
        <w:jc w:val="both"/>
        <w:rPr>
          <w:rStyle w:val="c3"/>
        </w:rPr>
      </w:pPr>
      <w:r>
        <w:rPr>
          <w:rStyle w:val="c3c25c29"/>
          <w:b/>
          <w:bCs/>
          <w:color w:val="000000" w:themeColor="text1"/>
          <w:sz w:val="20"/>
          <w:szCs w:val="20"/>
          <w:u w:val="single"/>
        </w:rPr>
        <w:t>«2» (неудовлетворительно</w:t>
      </w:r>
      <w:r>
        <w:rPr>
          <w:rStyle w:val="c3"/>
          <w:color w:val="000000" w:themeColor="text1"/>
          <w:sz w:val="20"/>
          <w:szCs w:val="20"/>
        </w:rPr>
        <w:t>)</w:t>
      </w:r>
      <w:r>
        <w:rPr>
          <w:color w:val="000000" w:themeColor="text1"/>
          <w:sz w:val="20"/>
          <w:szCs w:val="20"/>
        </w:rPr>
        <w:t xml:space="preserve"> </w:t>
      </w:r>
      <w:r>
        <w:rPr>
          <w:rStyle w:val="c3"/>
          <w:color w:val="000000" w:themeColor="text1"/>
          <w:sz w:val="20"/>
          <w:szCs w:val="20"/>
        </w:rPr>
        <w:t>обучающийся раскрыл менее, чем на 50% содержание задания</w:t>
      </w:r>
    </w:p>
    <w:p w:rsidR="00C14670" w:rsidRDefault="00C14670" w:rsidP="00C14670">
      <w:pPr>
        <w:spacing w:after="0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9.Форма отчета: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по окончании практической работы обучающийся предоставляет работу, выполненную в тетради для практических работ в соответствии с вышеуказанными требованиями </w:t>
      </w:r>
    </w:p>
    <w:p w:rsidR="00C14670" w:rsidRDefault="00C14670" w:rsidP="00C14670">
      <w:pPr>
        <w:spacing w:after="0" w:line="240" w:lineRule="auto"/>
        <w:ind w:left="-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10. Место проведения самоподготовки: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читальный зал библиотеки.</w:t>
      </w:r>
    </w:p>
    <w:p w:rsidR="00C14670" w:rsidRDefault="00C14670" w:rsidP="00C14670">
      <w:pPr>
        <w:spacing w:after="0" w:line="360" w:lineRule="auto"/>
        <w:rPr>
          <w:rFonts w:ascii="Times New Roman" w:eastAsia="PMingLiU" w:hAnsi="Times New Roman" w:cs="Times New Roman"/>
          <w:b/>
          <w:bCs/>
          <w:color w:val="000000" w:themeColor="text1"/>
          <w:sz w:val="24"/>
          <w:szCs w:val="24"/>
        </w:rPr>
      </w:pPr>
    </w:p>
    <w:p w:rsidR="00C14670" w:rsidRDefault="00C14670" w:rsidP="00C14670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Практическое занятие 3: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«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Изучение четырех типов темперамента, составление анкеты по определению характера»</w:t>
      </w:r>
    </w:p>
    <w:p w:rsidR="00C14670" w:rsidRDefault="00C14670" w:rsidP="00C14670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C14670" w:rsidRDefault="00C14670" w:rsidP="00C14670">
      <w:pPr>
        <w:spacing w:after="0" w:line="240" w:lineRule="auto"/>
        <w:jc w:val="both"/>
        <w:rPr>
          <w:rFonts w:ascii="Times New Roman" w:eastAsia="PMingLiU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Название темы </w:t>
      </w:r>
      <w:r>
        <w:rPr>
          <w:rFonts w:ascii="Times New Roman" w:eastAsia="PMingLiU" w:hAnsi="Times New Roman" w:cs="Times New Roman"/>
          <w:color w:val="000000" w:themeColor="text1"/>
          <w:sz w:val="24"/>
          <w:szCs w:val="24"/>
          <w:u w:val="single"/>
        </w:rPr>
        <w:t>Сущность отбора персонала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b/>
          <w:color w:val="000000" w:themeColor="text1"/>
        </w:rPr>
        <w:t>2.Учебные цели:</w:t>
      </w:r>
      <w:r>
        <w:rPr>
          <w:b/>
          <w:bCs/>
          <w:color w:val="000000" w:themeColor="text1"/>
        </w:rPr>
        <w:t xml:space="preserve">  </w:t>
      </w:r>
      <w:r>
        <w:rPr>
          <w:color w:val="000000" w:themeColor="text1"/>
          <w:sz w:val="21"/>
          <w:szCs w:val="21"/>
        </w:rPr>
        <w:t>определить темперамент по методике Айзенка.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 w:themeColor="text1"/>
        </w:rPr>
      </w:pPr>
      <w:r>
        <w:rPr>
          <w:b/>
          <w:color w:val="000000" w:themeColor="text1"/>
        </w:rPr>
        <w:t xml:space="preserve">3. Продолжительность занятия: </w:t>
      </w:r>
      <w:r>
        <w:rPr>
          <w:color w:val="000000" w:themeColor="text1"/>
          <w:u w:val="single"/>
        </w:rPr>
        <w:t>2 часа.</w:t>
      </w:r>
      <w:r>
        <w:rPr>
          <w:color w:val="000000" w:themeColor="text1"/>
        </w:rPr>
        <w:t xml:space="preserve"> </w:t>
      </w:r>
    </w:p>
    <w:p w:rsidR="00C14670" w:rsidRDefault="00C14670" w:rsidP="00C14670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4.Материалы, оборудование, ТСО, программное обеспечение, оснащение, раздаточный материал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опросные </w:t>
      </w:r>
      <w:r w:rsidR="000845A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листы, ПК,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проектор, канцелярские принадлежности</w:t>
      </w:r>
    </w:p>
    <w:p w:rsidR="000845A7" w:rsidRPr="000845A7" w:rsidRDefault="00C14670" w:rsidP="000845A7">
      <w:pPr>
        <w:pStyle w:val="ac"/>
        <w:autoSpaceDE w:val="0"/>
        <w:autoSpaceDN w:val="0"/>
        <w:adjustRightInd w:val="0"/>
        <w:spacing w:after="0"/>
        <w:ind w:left="0" w:firstLine="709"/>
        <w:rPr>
          <w:rFonts w:ascii="Times New Roman" w:eastAsia="PMingLiU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Литература, информационное обеспечение  </w:t>
      </w:r>
      <w:r>
        <w:rPr>
          <w:rStyle w:val="FontStyle38"/>
          <w:color w:val="000000" w:themeColor="text1"/>
          <w:sz w:val="24"/>
          <w:szCs w:val="24"/>
        </w:rPr>
        <w:t xml:space="preserve"> </w:t>
      </w:r>
      <w:r w:rsidR="000845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0845A7" w:rsidRPr="000845A7">
        <w:rPr>
          <w:rFonts w:ascii="Times New Roman" w:eastAsia="PMingLiU" w:hAnsi="Times New Roman" w:cs="Times New Roman"/>
          <w:sz w:val="24"/>
          <w:szCs w:val="24"/>
        </w:rPr>
        <w:t>Драчева Е.Л., Юликов Л.И. Менеджмент. –  Москва: Академия, 2020. – 304 с.</w:t>
      </w:r>
    </w:p>
    <w:p w:rsidR="00C14670" w:rsidRDefault="00C14670" w:rsidP="00C14670">
      <w:pPr>
        <w:spacing w:after="0" w:line="264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</w:pPr>
    </w:p>
    <w:p w:rsidR="00C14670" w:rsidRDefault="00C14670" w:rsidP="00C14670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6.Методические рекомендации по выполнению работы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внимательно прочитать условия заданий и вопросов, знать способы применяемые при построении модели </w:t>
      </w:r>
      <w:r w:rsidR="000845A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управления организации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на примере</w:t>
      </w:r>
    </w:p>
    <w:p w:rsidR="00C14670" w:rsidRDefault="00C14670" w:rsidP="00C14670">
      <w:pPr>
        <w:spacing w:after="0" w:line="264" w:lineRule="auto"/>
        <w:ind w:left="773" w:right="5300" w:hanging="788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7.Порядок выполнения работы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C14670" w:rsidRDefault="00C14670" w:rsidP="00C14670">
      <w:pPr>
        <w:spacing w:after="0" w:line="264" w:lineRule="auto"/>
        <w:ind w:left="773" w:right="5300" w:hanging="788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1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b/>
          <w:bCs/>
          <w:color w:val="000000" w:themeColor="text1"/>
          <w:sz w:val="21"/>
          <w:szCs w:val="21"/>
        </w:rPr>
        <w:t>1.</w:t>
      </w:r>
      <w:r>
        <w:rPr>
          <w:color w:val="000000" w:themeColor="text1"/>
          <w:sz w:val="21"/>
          <w:szCs w:val="21"/>
        </w:rPr>
        <w:t> </w:t>
      </w:r>
      <w:r w:rsidR="000845A7">
        <w:rPr>
          <w:color w:val="000000" w:themeColor="text1"/>
          <w:sz w:val="21"/>
          <w:szCs w:val="21"/>
        </w:rPr>
        <w:t>Ответить на</w:t>
      </w:r>
      <w:r>
        <w:rPr>
          <w:color w:val="000000" w:themeColor="text1"/>
          <w:sz w:val="21"/>
          <w:szCs w:val="21"/>
        </w:rPr>
        <w:t xml:space="preserve"> 57 вопросов. На вопросы следует отвечать поочередно, не возвращаясь к предыдущим ответам. </w:t>
      </w:r>
      <w:r w:rsidR="000845A7">
        <w:rPr>
          <w:color w:val="000000" w:themeColor="text1"/>
          <w:sz w:val="21"/>
          <w:szCs w:val="21"/>
        </w:rPr>
        <w:t>Работать быстро</w:t>
      </w:r>
      <w:r>
        <w:rPr>
          <w:color w:val="000000" w:themeColor="text1"/>
          <w:sz w:val="21"/>
          <w:szCs w:val="21"/>
        </w:rPr>
        <w:t>, не тратить слишком много времени на обдумывание ответа – наиболее важна   первая реакция. На вопрос можно ответить "да" или "нет". Отвечать нужно только </w:t>
      </w:r>
      <w:r>
        <w:rPr>
          <w:b/>
          <w:bCs/>
          <w:i/>
          <w:iCs/>
          <w:color w:val="000000" w:themeColor="text1"/>
          <w:sz w:val="21"/>
          <w:szCs w:val="21"/>
        </w:rPr>
        <w:t>ПРАВДИВО!</w:t>
      </w:r>
      <w:r>
        <w:rPr>
          <w:color w:val="000000" w:themeColor="text1"/>
          <w:sz w:val="21"/>
          <w:szCs w:val="21"/>
        </w:rPr>
        <w:t> 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b/>
          <w:bCs/>
          <w:color w:val="000000" w:themeColor="text1"/>
          <w:sz w:val="21"/>
          <w:szCs w:val="21"/>
        </w:rPr>
        <w:t xml:space="preserve"> Текст опросника.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1. Часто ли Вы испытываете тягу к новым впечатлениям, к тому чтобы отвлечься, испытать сильные ощущения?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2. Часто ли вы чувствуете, что нуждаетесь в друзьях, которые могут вас понять, одобрить или посочувствовать?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3. Считаете ли вы себя беззаботным человеком?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4. Очень ли трудно вам отказываться от своих намерений?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5. Обдумываете ли вы свои дела не спеша и предпочитаете подождать, прежде чем действовать?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6. Всегда ли вы сдерживаете свои обещания, даже если вам это невыгодно?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7. Часто ли у вас бывают спады и подъемы настроения?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8. Быстро ли вы обычно действуете и говорите, не затрачиваете ли много времени на обдумывание?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9. Возникало ли у вас когда-нибудь чувство, что вы несчастны, хотя никакой серьезной причины на это не было?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10. Верно ли, что "на спор" вы способны решиться на все?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11. Смущаетесь ли вы, когда хотите познакомиться с человеком противоположного пола, который вам симпатичен?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12. Бывает ли когда-нибудь, что, разозлившись, вы выходите из себя?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13. Часто ли действуете необдуманно, под влиянием момента?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14. Часто ли вас беспокоят мысли о том, что вам не следовало чего-либо делать или говорить?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15. Предпочитаете ли вы чтение книг встречам с людьми?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16. Верно ли, что вас легко задеть?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17. Любите ли вы часто бывать в компании?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lastRenderedPageBreak/>
        <w:t>18. Бывают ли у вас такие мысли, которыми вам не хотелось делиться с другими людьми?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19. Верно ли, что иногда вы настолько полны энергии, что все горит в руках, а иногда вы чувствуете сильную вялость?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20. Стараетесь ли вы ограничить круг своих знакомств небольшим числом самых близких людей?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21. Много ли вы мечтаете?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22. Когда на вас кричат, отвечаете ли тем же?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23. Считаете ли вы свои привычки хорошими?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24. Часто ли у вас появляется чувство, что вы чем-то виноваты?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25. Способны ли вы иногда дать волю своим чувств и беззаботно развлечься с веселой компанией?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26. Можно ли сказать, что часто у вас нервы бывают натянуты до предела?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27. Слывете ли вы за человека веселого и живого?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28. После того, как дело сделано, часто ли вы мысленно возвращаетесь к нему и думаете, что могли бы сделать лучше?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29. Чувствуете ли вы себя неспокойно, находясь в большой компании?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30. Бывает ли, что вы передаете слухи?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31. Бывает ли, что вам не спится из-за того, что в голову лезут разные мысли?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32. Что вы предпочитаете, если хотите что-либо узнать: найти это в книге или спросить у друзей?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33. Бывают ли у вас сильные сердцебиения?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34.Нравится ли вам работа, требующая сосредоточения?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35. Бывают ли у вас приступы дрожи?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36. Всегда ли вы говорите только правду?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37. Бывает ли вам неприятно находиться в компании, где все подшучивают друг над другом?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38. Раздражительны ли вы?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39. Нравится ли вам работа, требующая быстрого действия?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40. Верно ли, что вам часто не дают покоя мысли о разных неприятностях и "ужасах", которые могли бы произойти, хотя все кончилось благополучно?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41. Верно ли, что вы неторопливы в движениях и несколько медлительны?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42. Опаздывали ли вы когда-нибудь на работу или встречу с кем-то?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43. Часто ли вам снятся кошмары?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44. Верно ли, что вы так любите поговорить, что не упускаете любого удобного случая побеседовать с новым человеком?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45. Беспокоят ли вас какие-либо боли?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46. Огорчились бы вы, если бы не смогли долго видеться с друзьями?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47. Можете ли вы назвать себя нервным человеком?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48. Есть ли среди ваших знакомых такие, которые вам явно не нравятся?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49. Могли бы вы сказать, что вы уверенный в себе человек?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50. Легко ли вас задевает критика ваших недостатков, или вашей работы?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51. Трудно ли вам получить настоящее удовольствие от мероприятий, в которых участвует много народу?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lastRenderedPageBreak/>
        <w:t>52. Беспокоит ли вас чувство, что вы чем-то хуже других?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53. Сумели бы вы внести оживление в скучную компанию?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54. Бывает ли, что вы говорите о вещах, в которых совсем не разбираетесь?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55. Беспокоитесь ли вы о своем здоровье?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56. Любите ли вы подшутить над другими?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57. Страдаете ли вы бессонницей?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b/>
          <w:bCs/>
          <w:i/>
          <w:iCs/>
          <w:color w:val="000000" w:themeColor="text1"/>
          <w:sz w:val="21"/>
          <w:szCs w:val="21"/>
        </w:rPr>
        <w:t>2. Обработка результатов.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b/>
          <w:bCs/>
          <w:color w:val="000000" w:themeColor="text1"/>
          <w:sz w:val="21"/>
          <w:szCs w:val="21"/>
          <w:u w:val="single"/>
        </w:rPr>
        <w:t>1. Шкала достоверности.</w:t>
      </w:r>
      <w:r>
        <w:rPr>
          <w:color w:val="000000" w:themeColor="text1"/>
          <w:sz w:val="21"/>
          <w:szCs w:val="21"/>
          <w:u w:val="single"/>
        </w:rPr>
        <w:t> </w:t>
      </w:r>
      <w:r>
        <w:rPr>
          <w:color w:val="000000" w:themeColor="text1"/>
          <w:sz w:val="21"/>
          <w:szCs w:val="21"/>
        </w:rPr>
        <w:t>Начислите себе 1 балл за каждое совпадение ваших ответов с такими ответами: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Ответ "да" на вопросы: 6, 24, 36.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Ответ "нет" на вопросы: 12, 18, 30, 42, 48, 54.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Если результат от 5 и больше баллов, то дальнейшую обработку данных можно не производить, так как они не внушают доверия. Другими словами, Ваши ответы не достоверны.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i/>
          <w:iCs/>
          <w:color w:val="000000" w:themeColor="text1"/>
          <w:sz w:val="21"/>
          <w:szCs w:val="21"/>
        </w:rPr>
        <w:t>Мой показатель искренности: _______ .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b/>
          <w:bCs/>
          <w:color w:val="000000" w:themeColor="text1"/>
          <w:sz w:val="21"/>
          <w:szCs w:val="21"/>
          <w:u w:val="single"/>
        </w:rPr>
        <w:t>2. Шкала экстраверсии. </w:t>
      </w:r>
      <w:r>
        <w:rPr>
          <w:color w:val="000000" w:themeColor="text1"/>
          <w:sz w:val="21"/>
          <w:szCs w:val="21"/>
        </w:rPr>
        <w:t>Начислите себе 1 балл за каждое совпадение ваших ответов с такими ответами: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Ответ "да" на вопросы: 1, 3, 8, 10, 13, 17, 22, 25, 27, 37, 39, 44, 46, 49, 53, 56.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Ответ "нет" на вопросы: 5, 15, 20, 29, 32, 34, 41, 51.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i/>
          <w:iCs/>
          <w:color w:val="000000" w:themeColor="text1"/>
          <w:sz w:val="21"/>
          <w:szCs w:val="21"/>
        </w:rPr>
        <w:t>Мой показатель экстраверсии: ______ .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b/>
          <w:bCs/>
          <w:color w:val="000000" w:themeColor="text1"/>
          <w:sz w:val="21"/>
          <w:szCs w:val="21"/>
        </w:rPr>
        <w:t>Экстраверсия</w:t>
      </w:r>
      <w:r>
        <w:rPr>
          <w:color w:val="000000" w:themeColor="text1"/>
          <w:sz w:val="21"/>
          <w:szCs w:val="21"/>
        </w:rPr>
        <w:t> – степень общительности, зависимости поведения от мнения окружающих, умение приспосабливаться к новым условиям.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b/>
          <w:bCs/>
          <w:color w:val="000000" w:themeColor="text1"/>
          <w:sz w:val="21"/>
          <w:szCs w:val="21"/>
          <w:u w:val="single"/>
        </w:rPr>
        <w:t>3. Шкала эмоциональной устойчивости – нейротизма.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Начислите себе 1 балл за каждый ответ "да" на вопросы: 2, 4, 7, 9, 11, 14, 16, 19, 21, 23, 26, 28, 31, 33, 35, 38, 40, 43, 45, 47, 50, 52, 55, 57.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b/>
          <w:bCs/>
          <w:color w:val="000000" w:themeColor="text1"/>
          <w:sz w:val="21"/>
          <w:szCs w:val="21"/>
        </w:rPr>
        <w:t>4.</w:t>
      </w:r>
      <w:r>
        <w:rPr>
          <w:color w:val="000000" w:themeColor="text1"/>
          <w:sz w:val="21"/>
          <w:szCs w:val="21"/>
        </w:rPr>
        <w:t> </w:t>
      </w:r>
      <w:r>
        <w:rPr>
          <w:b/>
          <w:bCs/>
          <w:i/>
          <w:iCs/>
          <w:color w:val="000000" w:themeColor="text1"/>
          <w:sz w:val="21"/>
          <w:szCs w:val="21"/>
        </w:rPr>
        <w:t>Перенесите свои показатели экстраверсии и нейротизма на график. </w:t>
      </w:r>
      <w:r>
        <w:rPr>
          <w:color w:val="000000" w:themeColor="text1"/>
          <w:sz w:val="21"/>
          <w:szCs w:val="21"/>
        </w:rPr>
        <w:t>Точка пересечения линий, проведённых из отложенных точек, укажет ваш тип темперамента.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jc w:val="center"/>
        <w:rPr>
          <w:color w:val="000000" w:themeColor="text1"/>
          <w:sz w:val="21"/>
          <w:szCs w:val="21"/>
        </w:rPr>
      </w:pPr>
      <w:r>
        <w:rPr>
          <w:noProof/>
          <w:color w:val="000000" w:themeColor="text1"/>
          <w:sz w:val="21"/>
          <w:szCs w:val="21"/>
        </w:rPr>
        <w:drawing>
          <wp:inline distT="0" distB="0" distL="0" distR="0">
            <wp:extent cx="2495550" cy="1552575"/>
            <wp:effectExtent l="19050" t="0" r="0" b="0"/>
            <wp:docPr id="2" name="Рисунок 1" descr="https://fsd.multiurok.ru/html/2019/10/03/s_5d960c3944db9/1216601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fsd.multiurok.ru/html/2019/10/03/s_5d960c3944db9/1216601_1.jpe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Начертите оси координат: горизонтальная ось - "шкала экстраверсии", вертикальная ось - "шкала эмоциональной устойчивости". Каждая шкала от 1 до 24, пересекаются в точке 12. Отметьте свои показатели на осях. Найдите точку пересечения. Точка может лежать на оси, если одна из шкал равна 12.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Результат, который Вы получили, - Ваш преобладающий тип темперамента. По шкале экстраверсии вы можете посмотреть тип направленности личности: экстраверт или интроверт.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b/>
          <w:bCs/>
          <w:color w:val="000000" w:themeColor="text1"/>
          <w:sz w:val="21"/>
          <w:szCs w:val="21"/>
        </w:rPr>
      </w:pPr>
      <w:r>
        <w:rPr>
          <w:b/>
          <w:bCs/>
          <w:color w:val="000000" w:themeColor="text1"/>
          <w:sz w:val="21"/>
          <w:szCs w:val="21"/>
        </w:rPr>
        <w:t>Сделайте вывод об особенностях вашего темперамента.</w:t>
      </w:r>
    </w:p>
    <w:p w:rsidR="00C14670" w:rsidRDefault="00C14670" w:rsidP="00C14670">
      <w:pPr>
        <w:pStyle w:val="c9"/>
        <w:shd w:val="clear" w:color="auto" w:fill="FFFFFF"/>
        <w:spacing w:before="0" w:beforeAutospacing="0" w:after="0" w:afterAutospacing="0"/>
        <w:rPr>
          <w:rStyle w:val="c3"/>
          <w:sz w:val="20"/>
          <w:szCs w:val="20"/>
        </w:rPr>
      </w:pPr>
      <w:r>
        <w:rPr>
          <w:b/>
          <w:color w:val="000000" w:themeColor="text1"/>
        </w:rPr>
        <w:t>8</w:t>
      </w:r>
      <w:r>
        <w:rPr>
          <w:b/>
          <w:color w:val="000000" w:themeColor="text1"/>
          <w:sz w:val="20"/>
          <w:szCs w:val="20"/>
        </w:rPr>
        <w:t>.  Критерии оценки    к</w:t>
      </w:r>
      <w:r>
        <w:rPr>
          <w:rStyle w:val="c3"/>
          <w:color w:val="000000" w:themeColor="text1"/>
          <w:sz w:val="20"/>
          <w:szCs w:val="20"/>
        </w:rPr>
        <w:t> </w:t>
      </w:r>
      <w:r>
        <w:rPr>
          <w:rStyle w:val="apple-converted-space"/>
          <w:color w:val="000000" w:themeColor="text1"/>
          <w:sz w:val="20"/>
          <w:szCs w:val="20"/>
        </w:rPr>
        <w:t> заданиям:</w:t>
      </w:r>
    </w:p>
    <w:p w:rsidR="00C14670" w:rsidRDefault="00C14670" w:rsidP="00C14670">
      <w:pPr>
        <w:pStyle w:val="c9"/>
        <w:shd w:val="clear" w:color="auto" w:fill="FFFFFF"/>
        <w:spacing w:before="0" w:beforeAutospacing="0" w:after="0" w:afterAutospacing="0"/>
      </w:pPr>
      <w:r>
        <w:rPr>
          <w:rStyle w:val="c3"/>
          <w:color w:val="000000" w:themeColor="text1"/>
          <w:sz w:val="20"/>
          <w:szCs w:val="20"/>
        </w:rPr>
        <w:t xml:space="preserve">«5» (отлично) если  обучающийся ответил на все вопросы  </w:t>
      </w:r>
    </w:p>
    <w:p w:rsidR="00C14670" w:rsidRDefault="00C14670" w:rsidP="00C14670">
      <w:pPr>
        <w:pStyle w:val="c9c3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0"/>
          <w:szCs w:val="20"/>
        </w:rPr>
      </w:pPr>
      <w:r>
        <w:rPr>
          <w:rStyle w:val="c3c25c29"/>
          <w:b/>
          <w:bCs/>
          <w:color w:val="000000" w:themeColor="text1"/>
          <w:sz w:val="20"/>
          <w:szCs w:val="20"/>
          <w:u w:val="single"/>
        </w:rPr>
        <w:t>«4» (хорошо</w:t>
      </w:r>
      <w:r>
        <w:rPr>
          <w:rStyle w:val="c3"/>
          <w:color w:val="000000" w:themeColor="text1"/>
          <w:sz w:val="20"/>
          <w:szCs w:val="20"/>
        </w:rPr>
        <w:t>)  если в ответах</w:t>
      </w:r>
      <w:r>
        <w:rPr>
          <w:color w:val="000000" w:themeColor="text1"/>
          <w:sz w:val="20"/>
          <w:szCs w:val="20"/>
        </w:rPr>
        <w:t xml:space="preserve"> </w:t>
      </w:r>
      <w:r>
        <w:rPr>
          <w:rStyle w:val="c3"/>
          <w:color w:val="000000" w:themeColor="text1"/>
          <w:sz w:val="20"/>
          <w:szCs w:val="20"/>
        </w:rPr>
        <w:t>обучающегося раскрыто содержание вопросов, но в его ответе содержатся недочеты или одна не грубая ошибка</w:t>
      </w:r>
    </w:p>
    <w:p w:rsidR="00C14670" w:rsidRDefault="00C14670" w:rsidP="00C14670">
      <w:pPr>
        <w:pStyle w:val="c9"/>
        <w:shd w:val="clear" w:color="auto" w:fill="FFFFFF"/>
        <w:spacing w:before="0" w:beforeAutospacing="0" w:after="0" w:afterAutospacing="0"/>
        <w:rPr>
          <w:color w:val="000000" w:themeColor="text1"/>
          <w:sz w:val="20"/>
          <w:szCs w:val="20"/>
        </w:rPr>
      </w:pPr>
      <w:r>
        <w:rPr>
          <w:rStyle w:val="c3c25c29"/>
          <w:b/>
          <w:bCs/>
          <w:color w:val="000000" w:themeColor="text1"/>
          <w:sz w:val="20"/>
          <w:szCs w:val="20"/>
          <w:u w:val="single"/>
        </w:rPr>
        <w:lastRenderedPageBreak/>
        <w:t>«3» (удовлетворительно</w:t>
      </w:r>
      <w:r>
        <w:rPr>
          <w:rStyle w:val="c3"/>
          <w:color w:val="000000" w:themeColor="text1"/>
          <w:sz w:val="20"/>
          <w:szCs w:val="20"/>
        </w:rPr>
        <w:t xml:space="preserve">) обучающийся раскрыл более, чем на 50% содержание задания, но его ответ содержит недочеты или 2-3 негрубые ошибки, </w:t>
      </w:r>
    </w:p>
    <w:p w:rsidR="00C14670" w:rsidRDefault="00C14670" w:rsidP="00C14670">
      <w:pPr>
        <w:pStyle w:val="c9c37"/>
        <w:shd w:val="clear" w:color="auto" w:fill="FFFFFF"/>
        <w:spacing w:before="0" w:beforeAutospacing="0" w:after="0" w:afterAutospacing="0"/>
        <w:jc w:val="both"/>
        <w:rPr>
          <w:rStyle w:val="c3"/>
        </w:rPr>
      </w:pPr>
      <w:r>
        <w:rPr>
          <w:rStyle w:val="c3c25c29"/>
          <w:b/>
          <w:bCs/>
          <w:color w:val="000000" w:themeColor="text1"/>
          <w:sz w:val="20"/>
          <w:szCs w:val="20"/>
          <w:u w:val="single"/>
        </w:rPr>
        <w:t>«2» (неудовлетворительно</w:t>
      </w:r>
      <w:r>
        <w:rPr>
          <w:rStyle w:val="c3"/>
          <w:color w:val="000000" w:themeColor="text1"/>
          <w:sz w:val="20"/>
          <w:szCs w:val="20"/>
        </w:rPr>
        <w:t>)</w:t>
      </w:r>
      <w:r>
        <w:rPr>
          <w:color w:val="000000" w:themeColor="text1"/>
          <w:sz w:val="20"/>
          <w:szCs w:val="20"/>
        </w:rPr>
        <w:t xml:space="preserve"> </w:t>
      </w:r>
      <w:r>
        <w:rPr>
          <w:rStyle w:val="c3"/>
          <w:color w:val="000000" w:themeColor="text1"/>
          <w:sz w:val="20"/>
          <w:szCs w:val="20"/>
        </w:rPr>
        <w:t>обучающийся раскрыл менее, чем на 50% содержание задания</w:t>
      </w:r>
    </w:p>
    <w:p w:rsidR="00C14670" w:rsidRDefault="00C14670" w:rsidP="00C14670">
      <w:pPr>
        <w:spacing w:after="0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9.Форма отчета: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по окончании практической работы обучающийся предоставляет работу, выполненную в тетради для практических работ в соответствии с вышеуказанными требованиями </w:t>
      </w:r>
    </w:p>
    <w:p w:rsidR="00C14670" w:rsidRDefault="00C14670" w:rsidP="00C14670">
      <w:pPr>
        <w:spacing w:after="0" w:line="240" w:lineRule="auto"/>
        <w:ind w:left="-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10. Место проведения самоподготовки: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читальный зал библиотеки.</w:t>
      </w:r>
    </w:p>
    <w:p w:rsidR="00C14670" w:rsidRDefault="00C14670" w:rsidP="00C14670">
      <w:pPr>
        <w:pStyle w:val="a4"/>
        <w:shd w:val="clear" w:color="auto" w:fill="FFFFFF"/>
        <w:spacing w:before="0" w:beforeAutospacing="0" w:after="153" w:afterAutospacing="0"/>
        <w:rPr>
          <w:color w:val="000000" w:themeColor="text1"/>
          <w:sz w:val="21"/>
          <w:szCs w:val="21"/>
        </w:rPr>
      </w:pPr>
    </w:p>
    <w:p w:rsidR="00C14670" w:rsidRDefault="00C14670" w:rsidP="00C14670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color w:val="000000" w:themeColor="text1"/>
          <w:sz w:val="24"/>
          <w:szCs w:val="24"/>
        </w:rPr>
        <w:t>Практическое занятие № 4: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Использование приемов аттракции в заданных условиях при работе с подчиненными</w:t>
      </w:r>
    </w:p>
    <w:p w:rsidR="00C14670" w:rsidRDefault="00C14670" w:rsidP="00C1467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C14670" w:rsidRDefault="00C14670" w:rsidP="00C14670">
      <w:pPr>
        <w:spacing w:after="0" w:line="240" w:lineRule="auto"/>
        <w:jc w:val="both"/>
        <w:rPr>
          <w:rFonts w:ascii="Times New Roman" w:eastAsia="PMingLiU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Название темы </w:t>
      </w:r>
      <w:r>
        <w:rPr>
          <w:rFonts w:ascii="Times New Roman" w:eastAsia="PMingLiU" w:hAnsi="Times New Roman" w:cs="Times New Roman"/>
          <w:color w:val="000000" w:themeColor="text1"/>
          <w:sz w:val="24"/>
          <w:szCs w:val="24"/>
          <w:u w:val="single"/>
        </w:rPr>
        <w:t>Деловое общение</w:t>
      </w:r>
    </w:p>
    <w:p w:rsidR="00C14670" w:rsidRDefault="00C14670" w:rsidP="00C146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2.Учебные цели: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сформировать понятие аттракции;</w:t>
      </w:r>
    </w:p>
    <w:p w:rsidR="00C14670" w:rsidRDefault="00C14670" w:rsidP="00C146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познакомиться с приемами формирования аттракции;</w:t>
      </w:r>
    </w:p>
    <w:p w:rsidR="00C14670" w:rsidRDefault="00C14670" w:rsidP="00C146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научиться использовать приемы аттракции для эффективного взаимодействия.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b/>
          <w:color w:val="000000" w:themeColor="text1"/>
        </w:rPr>
        <w:t xml:space="preserve">3. Продолжительность занятия: </w:t>
      </w:r>
      <w:r>
        <w:rPr>
          <w:color w:val="000000" w:themeColor="text1"/>
          <w:u w:val="single"/>
        </w:rPr>
        <w:t>2 часа.</w:t>
      </w:r>
      <w:r>
        <w:rPr>
          <w:color w:val="000000" w:themeColor="text1"/>
        </w:rPr>
        <w:t xml:space="preserve"> </w:t>
      </w:r>
    </w:p>
    <w:p w:rsidR="00C14670" w:rsidRDefault="00C14670" w:rsidP="00C1467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4.Материалы, оборудование, ТСО, программное обеспечение, оснащение, раздаточный материал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опросные листы,  ПК , проектор, канцелярские принадлежности</w:t>
      </w:r>
    </w:p>
    <w:p w:rsidR="00514253" w:rsidRPr="00AD0A3E" w:rsidRDefault="00C14670" w:rsidP="00514253">
      <w:pPr>
        <w:pStyle w:val="ac"/>
        <w:autoSpaceDE w:val="0"/>
        <w:autoSpaceDN w:val="0"/>
        <w:adjustRightInd w:val="0"/>
        <w:spacing w:after="0"/>
        <w:ind w:left="0" w:firstLine="709"/>
        <w:rPr>
          <w:b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Литература, информационное обеспечение  </w:t>
      </w:r>
      <w:r w:rsidRPr="00514253">
        <w:rPr>
          <w:rStyle w:val="FontStyle38"/>
          <w:color w:val="000000" w:themeColor="text1"/>
          <w:sz w:val="24"/>
          <w:szCs w:val="24"/>
        </w:rPr>
        <w:t xml:space="preserve"> </w:t>
      </w:r>
      <w:r w:rsidR="00514253" w:rsidRPr="00514253">
        <w:rPr>
          <w:rFonts w:ascii="Times New Roman" w:hAnsi="Times New Roman" w:cs="Times New Roman"/>
          <w:sz w:val="24"/>
          <w:szCs w:val="24"/>
        </w:rPr>
        <w:t>Драчева Е.Л., Юликов Л.И. Менеджмент. –  Москва: Академия, 2020. – 304 с.</w:t>
      </w:r>
    </w:p>
    <w:p w:rsidR="00C14670" w:rsidRDefault="00514253" w:rsidP="00C146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14670" w:rsidRDefault="00C14670" w:rsidP="00C1467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6.Методические рекомендации по выполнению работы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внимательно прочитать условия заданий и вопросов, знать приёмы аттракции и использовать их при общении</w:t>
      </w:r>
    </w:p>
    <w:p w:rsidR="00C14670" w:rsidRDefault="00C14670" w:rsidP="00C14670">
      <w:pPr>
        <w:spacing w:after="0" w:line="240" w:lineRule="auto"/>
        <w:ind w:left="773" w:right="5300" w:hanging="788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7.Порядок выполнения работы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C14670" w:rsidRDefault="00C14670" w:rsidP="00C146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 </w:t>
      </w:r>
    </w:p>
    <w:p w:rsidR="00C14670" w:rsidRDefault="00C14670" w:rsidP="00C146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 формирования позитивного имиджа деловому человеку важно научиться 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управлять впечатлением о себе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Для этого необходимо развивать такие важные составляющие своего положительного имиджа, как 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аттракция, ассертивность и фасцинация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Незнание себя, неадекватная самооценка, игнорирование мнения о нас других людей может способствовать серьезным перекосам в развитии имиджа. Лишь изучая и учитывая эту информацию, можно рассчитывать, что наш имидж будет адекватно воспринят, а личность адекватно оценена.</w:t>
      </w:r>
    </w:p>
    <w:p w:rsidR="00C14670" w:rsidRDefault="00C14670" w:rsidP="00C146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C14670" w:rsidRDefault="00C14670" w:rsidP="00C146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Фасцинация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- особым образом организованное словесное воздействие с целью уменьшить потери значимой информации при ее восприятии реципиентами. Фасцинация повышает степень воздействия информации на поведение реципиентов. Наименьшая интенсивность фасцинации достигается при монотонной речи, максимальная - при декламации, пении.</w:t>
      </w:r>
    </w:p>
    <w:p w:rsidR="00C14670" w:rsidRDefault="00C14670" w:rsidP="00C146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Ассертивность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— термин, заимствованный из английского языка, где он выступает производным от глагола assert — настаивать на своем, отстаивать свои права.</w:t>
      </w:r>
    </w:p>
    <w:p w:rsidR="00C14670" w:rsidRDefault="00C14670" w:rsidP="00C146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 формирования позитивного имиджа деловому человеку важно научиться 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управлять впечатлением о себе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C14670" w:rsidRDefault="00C14670" w:rsidP="00C14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 </w:t>
      </w:r>
    </w:p>
    <w:p w:rsidR="00C14670" w:rsidRDefault="00C14670" w:rsidP="00C14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Аттракция</w:t>
      </w:r>
    </w:p>
    <w:p w:rsidR="00C14670" w:rsidRDefault="00C14670" w:rsidP="00C146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Аттракция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(от лат. 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attrahere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— привлекать, притягательность) — не только умение нравиться другим, но и процесс формирования привлекательности какого-то человека для воспринимающего, и продукт этого процесса, то есть некоторое качество отношения.</w:t>
      </w:r>
    </w:p>
    <w:p w:rsidR="00C14670" w:rsidRDefault="00C14670" w:rsidP="00C146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C14670" w:rsidRDefault="00C14670" w:rsidP="00C146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1. Межличностная аттракция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— процесс предпочтения одних людей другим, взаимного притяжения между людьми, умение вызывать взаимную симпатию. Эта эмоциональная оценка имеет весьма устойчивую природу и является одним из ключевых факторов человеческих отношений. Шкала эмоциональной оценки охватывает весь диапазон, от «люблю» до «ненавижу». На процесс межличностной аттракции наибольшее влияние оказывают внешние и внутренние факторы.</w:t>
      </w:r>
    </w:p>
    <w:p w:rsidR="00C14670" w:rsidRDefault="00C14670" w:rsidP="00C146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Способы 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измерения межличностной аттракции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предложены Дж. Морено с помощью «социометрического теста». Человеку предлагают назвать тех людей, с кем он хотел бы выполнять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какую-нибудь работу или действие, а также тех, с кем ему не хотелось бы участвовать в каком-либо деле: кого бы вы хотели иметь начальником? с кем вы не хотели бы провести отпуск? Социограмма обобщает информацию о межличностных предпочтениях среди членов группы, а также выявляет коммуникационные связи между ними.</w:t>
      </w:r>
    </w:p>
    <w:p w:rsidR="00C14670" w:rsidRDefault="00C14670" w:rsidP="00C146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C14670" w:rsidRDefault="00C14670" w:rsidP="00C146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2. Внешние факторы аттракции.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 ним относятся: потребность в 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аффилиации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[от англ. 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affiliate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— соединять(ся), связывать(ся)] — стремление людей к объединению, потребность создавать удовлетворительные отношения с другими людьми, желание нравиться, привлекать внимание, чувствовать себя ценной и значимой личностью. Для того чтобы правильно понять партнера по взаимодействию, надо знать его 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отношение к нам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как он воспринимает и понимает нас. Способность человека представлять то, как он воспринимается партнером по общению, получила название 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рефлексии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Понятие «рефлексия» возникло очень давно. Еще Декарт подразумевал под рефлексией 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умение человека сосредоточиться на содержании своих мыслей, абстрагироваться от всего внешнего, телесного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Но здесь добавляется еще и выяснение того, как другие знают и понимают рефлексирующего человека, его личностные особенности, умственные способности, поведенческие и эмоциональные (экспрессивные) реакции. При этом наше внимание как бы одновременно переносится с партнера на нас самих и происходит некоторое своеобразное удвоение зеркальных отражений друг друга.</w:t>
      </w:r>
    </w:p>
    <w:p w:rsidR="00C14670" w:rsidRDefault="00C14670" w:rsidP="00C14670">
      <w:pPr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Times New Roman" w:char="F0B7"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         Я — какой я есть;</w:t>
      </w:r>
    </w:p>
    <w:p w:rsidR="00C14670" w:rsidRDefault="00C14670" w:rsidP="00C14670">
      <w:pPr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Times New Roman" w:char="F0B7"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         Я — каким я вижу самого себя (самооценка);</w:t>
      </w:r>
    </w:p>
    <w:p w:rsidR="00C14670" w:rsidRDefault="00C14670" w:rsidP="00C14670">
      <w:pPr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Times New Roman" w:char="F0B7"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           Я — глазами других (партнер по взаимодействию).</w:t>
      </w:r>
    </w:p>
    <w:p w:rsidR="00C14670" w:rsidRDefault="00C14670" w:rsidP="00C146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Лишь изучая и учитывая эту информацию, можно рассчитывать, что наш имидж будет адекватно воспринят, а личность адекватно оценена. Незнание самого себя, неадекватная самооценка (заниженная или завышенная), игнорирование мнения о нас других людей может способствовать серьезным перекосам в развитии имиджа и помешать добиться успеха.</w:t>
      </w:r>
    </w:p>
    <w:p w:rsidR="00C14670" w:rsidRDefault="00C14670" w:rsidP="00C146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Фактор эмоционального состояния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выражается в том, что человек, переживающий положительные эмоции, смотрит на окружающих чаще и более доброжелательно, чем когда он находится в нейтральном, агрессивном или подавленном настроении.</w:t>
      </w:r>
    </w:p>
    <w:p w:rsidR="00C14670" w:rsidRDefault="00C14670" w:rsidP="00C146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Пространственная близость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Влияние этого фактора в том, что при прочих равных условиях, чем ближе пространственно находятся люди друг к другу, тем вероятнее их взаимная привлекательность. Это может объясняться тем, что люди, более тесно общающиеся, имеют общую информацию, общие вопросы и проблемы, интерес во взаимопомощи.</w:t>
      </w:r>
    </w:p>
    <w:p w:rsidR="00C14670" w:rsidRDefault="00C14670" w:rsidP="00C146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C14670" w:rsidRDefault="00C14670" w:rsidP="00C146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Задание 1.</w:t>
      </w:r>
    </w:p>
    <w:p w:rsidR="00C14670" w:rsidRDefault="00C14670" w:rsidP="00C14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C14670" w:rsidRDefault="00C14670" w:rsidP="00C1467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Самостоятельно ознакомьтесь с теоретическим материалом и правилами формирования аттракции;</w:t>
      </w:r>
    </w:p>
    <w:p w:rsidR="00C14670" w:rsidRDefault="00C14670" w:rsidP="00C1467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Используя полученные знания, решите ситуационные задачи;</w:t>
      </w:r>
    </w:p>
    <w:p w:rsidR="00C14670" w:rsidRDefault="00C14670" w:rsidP="00C1467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Оформить отчет в тетради для практических работ по менеджменту.</w:t>
      </w:r>
    </w:p>
    <w:p w:rsidR="00C14670" w:rsidRDefault="00C14670" w:rsidP="00C146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C14670" w:rsidRDefault="00C14670" w:rsidP="00C146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Контрольные вопросы для допуска к занятию:</w:t>
      </w:r>
    </w:p>
    <w:p w:rsidR="00C14670" w:rsidRDefault="00C14670" w:rsidP="00C146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C14670" w:rsidRDefault="00C14670" w:rsidP="00C1467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Общение и его составляющие</w:t>
      </w:r>
    </w:p>
    <w:p w:rsidR="00C14670" w:rsidRDefault="00C14670" w:rsidP="00C1467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Основные составляющие коммуникационного процесса</w:t>
      </w:r>
    </w:p>
    <w:p w:rsidR="00C14670" w:rsidRDefault="00C14670" w:rsidP="00C1467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Перечислите возможные преграды на пути передачи информации в процессе коммуникации</w:t>
      </w:r>
    </w:p>
    <w:p w:rsidR="00C14670" w:rsidRDefault="00C14670" w:rsidP="00C1467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Классификация информации</w:t>
      </w:r>
    </w:p>
    <w:p w:rsidR="00C14670" w:rsidRDefault="00C14670" w:rsidP="00C1467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Какой тип трансактов используется в следующих диалогах:</w:t>
      </w:r>
    </w:p>
    <w:p w:rsidR="00C14670" w:rsidRDefault="00C14670" w:rsidP="00C14670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Times New Roman" w:char="F0B7"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А: Сколько еще я должен вводить вас в курс дела? Не могли бы вы быть более внимательным?</w:t>
      </w:r>
    </w:p>
    <w:p w:rsidR="00C14670" w:rsidRDefault="00C14670" w:rsidP="00C14670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Times New Roman" w:char="F0B7"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Б: Я действительно не понял, о чем идет речь. Будьте добры, повторите еще раз, пожалуйста!</w:t>
      </w:r>
    </w:p>
    <w:p w:rsidR="00C14670" w:rsidRDefault="00C14670" w:rsidP="00C14670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Times New Roman" w:char="F0B7"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А: Ну, хорошо, в последний раз, иначе мне придется подыскать другого сотрудника.</w:t>
      </w:r>
    </w:p>
    <w:p w:rsidR="00C14670" w:rsidRDefault="00C14670" w:rsidP="00C14670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sym w:font="Times New Roman" w:char="F0B7"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Б: Я буду очень стараться. Такого никогда больше не будет.</w:t>
      </w:r>
    </w:p>
    <w:p w:rsidR="00C14670" w:rsidRDefault="00C14670" w:rsidP="00C14670">
      <w:pPr>
        <w:spacing w:after="0" w:line="240" w:lineRule="auto"/>
        <w:ind w:left="2552" w:hanging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Times New Roman" w:char="F0B7"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А: Ты не знаешь, куда я положил свой ключ?</w:t>
      </w:r>
    </w:p>
    <w:p w:rsidR="00C14670" w:rsidRDefault="00C14670" w:rsidP="00C14670">
      <w:pPr>
        <w:spacing w:after="0" w:line="240" w:lineRule="auto"/>
        <w:ind w:left="2552" w:hanging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Times New Roman" w:char="F0B7"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Б: Больше следи за порядком, тогда будешь быстро находить свое барахло!</w:t>
      </w:r>
    </w:p>
    <w:p w:rsidR="00C14670" w:rsidRDefault="00C14670" w:rsidP="00C14670">
      <w:pPr>
        <w:spacing w:after="0" w:line="240" w:lineRule="auto"/>
        <w:ind w:left="1701" w:hanging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Times New Roman" w:char="F0B7"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А:  (социальный уровень) растягивая слова: Вы выполнили задание?</w:t>
      </w:r>
    </w:p>
    <w:p w:rsidR="00C14670" w:rsidRDefault="00C14670" w:rsidP="00C14670">
      <w:pPr>
        <w:spacing w:after="0" w:line="240" w:lineRule="auto"/>
        <w:ind w:left="1701" w:hanging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Times New Roman" w:char="F0B7"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Б: Да-да, я сейчас как раз заканчиваю.</w:t>
      </w:r>
    </w:p>
    <w:p w:rsidR="00C14670" w:rsidRDefault="00C14670" w:rsidP="00C14670">
      <w:pPr>
        <w:spacing w:after="0" w:line="240" w:lineRule="auto"/>
        <w:ind w:left="1701" w:hanging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Times New Roman" w:char="F0B7"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А: (психологический уровень): И сколько же вам еще нужно времени?</w:t>
      </w:r>
    </w:p>
    <w:p w:rsidR="00C14670" w:rsidRDefault="00C14670" w:rsidP="00C14670">
      <w:pPr>
        <w:spacing w:after="0" w:line="240" w:lineRule="auto"/>
        <w:ind w:left="1701" w:hanging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ym w:font="Times New Roman" w:char="F0B7"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        Б: Знаете что, оставьте меня, наконец, в покое. Почему вы меня вечно погоняете!</w:t>
      </w:r>
    </w:p>
    <w:p w:rsidR="00C14670" w:rsidRDefault="00C14670" w:rsidP="00C146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  </w:t>
      </w:r>
    </w:p>
    <w:p w:rsidR="00C14670" w:rsidRDefault="00C14670" w:rsidP="00C146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Задание 2.  Проанализируйте ситуации:</w:t>
      </w:r>
    </w:p>
    <w:p w:rsidR="00C14670" w:rsidRDefault="00C14670" w:rsidP="00C14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</w:t>
      </w:r>
    </w:p>
    <w:p w:rsidR="00C14670" w:rsidRDefault="00C14670" w:rsidP="00C146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Подчиненный вам работник, талантливый специалист творческого типа, в возрасте, обладает статусом и личностными достижениями, пользуется большой популярностью у деловых партнеров, решает любые проблемы и великолепно взаимодействует. Вместе с тем, у вас не сложились отношения с этим работником. Он не воспринимает вас как руководителя, ведет себя достаточно самоуверенно и амбициозно. В его работе вы нашли некоторые недочеты и решили высказать ему критические замечания, однако ваш предыдущий опыт свидетельствует о его негативной реакции на критику: он становится раздражительным и настороженным. Как вести себя?</w:t>
      </w:r>
    </w:p>
    <w:p w:rsidR="00C14670" w:rsidRDefault="00C14670" w:rsidP="00C14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</w:t>
      </w:r>
    </w:p>
    <w:p w:rsidR="00C14670" w:rsidRDefault="00C14670" w:rsidP="00C146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Вслед за кратким выговором вы сказали работнику несколько приятных слов. Наблюдая за партнером, вы заметили, что его лицо, поначалу несколько напряженное, быстро повеселело. К тому же он начал как всегда шутить и балагурить, рассказал пару свежих анекдотов и историю, которая сегодня произошла у него в доме. В конце разговора вы поняли, что критика, с которой вы начали разговор, не только не была воспринята, но и как бы забыта. Вероятно, он услышал только приятную часть разговора. Что вы предпримете?</w:t>
      </w:r>
    </w:p>
    <w:p w:rsidR="00C14670" w:rsidRDefault="00C14670" w:rsidP="00C14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:rsidR="00C14670" w:rsidRDefault="00C14670" w:rsidP="00C146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Всякий раз, когда вы ведете серьезный разговор с одной из ваших подчиненных, критикуете ее работу и спрашиваете, почему она так поступает, она отделывается молчанием. Вам это неприятно, вы не знаете толком, с чем связано ее молчание, воспринимает она критику или нет, вы расстраиваетесь и злитесь. Что можно предпринять, чтобы изменить ситуацию?</w:t>
      </w:r>
    </w:p>
    <w:p w:rsidR="00C14670" w:rsidRDefault="00C14670" w:rsidP="00C14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4</w:t>
      </w:r>
    </w:p>
    <w:p w:rsidR="00C14670" w:rsidRDefault="00C14670" w:rsidP="00C146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 критикуете одну свою служащую, она реагирует очень эмоционально. Вам приходится каждый раз свертывать беседу и не доводить разговор до конца. Вот и сейчас, после ваших замечаний – она расплакалась. Как добиться того, чтобы довести до нее свои соображения</w:t>
      </w:r>
    </w:p>
    <w:p w:rsidR="00C14670" w:rsidRDefault="00C14670" w:rsidP="00C146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Контрольные вопросы:</w:t>
      </w:r>
    </w:p>
    <w:p w:rsidR="00C14670" w:rsidRDefault="00C14670" w:rsidP="00C14670">
      <w:p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        Какие правила формирования аттракции вы использовали в практической работе?</w:t>
      </w:r>
    </w:p>
    <w:p w:rsidR="00C14670" w:rsidRDefault="00C14670" w:rsidP="00C14670">
      <w:p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        Равнозначны ли понятия «аттракция» и «физическая привлекательность»?</w:t>
      </w:r>
    </w:p>
    <w:p w:rsidR="00C14670" w:rsidRDefault="00C14670" w:rsidP="00C14670">
      <w:p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        Какие  правила, по вашему мнению, наиболее эффективные?</w:t>
      </w:r>
    </w:p>
    <w:p w:rsidR="00C14670" w:rsidRDefault="00C14670" w:rsidP="00C14670">
      <w:p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        От каких условий или характеристик оппонента зависит применение того или иного правила?</w:t>
      </w:r>
    </w:p>
    <w:p w:rsidR="00C14670" w:rsidRDefault="00C14670" w:rsidP="00C14670">
      <w:pPr>
        <w:pStyle w:val="c9"/>
        <w:shd w:val="clear" w:color="auto" w:fill="FFFFFF"/>
        <w:spacing w:before="0" w:beforeAutospacing="0" w:after="0" w:afterAutospacing="0"/>
        <w:rPr>
          <w:rStyle w:val="c3"/>
          <w:b/>
          <w:sz w:val="20"/>
          <w:szCs w:val="20"/>
        </w:rPr>
      </w:pPr>
      <w:r>
        <w:rPr>
          <w:color w:val="000000" w:themeColor="text1"/>
        </w:rPr>
        <w:t> </w:t>
      </w:r>
      <w:r>
        <w:rPr>
          <w:b/>
          <w:color w:val="000000" w:themeColor="text1"/>
        </w:rPr>
        <w:t>8</w:t>
      </w:r>
      <w:r>
        <w:rPr>
          <w:b/>
          <w:color w:val="000000" w:themeColor="text1"/>
          <w:sz w:val="20"/>
          <w:szCs w:val="20"/>
        </w:rPr>
        <w:t>.  Критерии оценки    к</w:t>
      </w:r>
      <w:r>
        <w:rPr>
          <w:rStyle w:val="c3"/>
          <w:color w:val="000000" w:themeColor="text1"/>
          <w:sz w:val="20"/>
          <w:szCs w:val="20"/>
        </w:rPr>
        <w:t> </w:t>
      </w:r>
      <w:r>
        <w:rPr>
          <w:rStyle w:val="apple-converted-space"/>
          <w:color w:val="000000" w:themeColor="text1"/>
          <w:sz w:val="20"/>
          <w:szCs w:val="20"/>
        </w:rPr>
        <w:t> заданиям:</w:t>
      </w:r>
    </w:p>
    <w:p w:rsidR="00C14670" w:rsidRDefault="00C14670" w:rsidP="00C14670">
      <w:pPr>
        <w:pStyle w:val="c9"/>
        <w:shd w:val="clear" w:color="auto" w:fill="FFFFFF"/>
        <w:spacing w:before="0" w:beforeAutospacing="0" w:after="0" w:afterAutospacing="0"/>
      </w:pPr>
      <w:r>
        <w:rPr>
          <w:rStyle w:val="c3"/>
          <w:color w:val="000000" w:themeColor="text1"/>
          <w:sz w:val="20"/>
          <w:szCs w:val="20"/>
        </w:rPr>
        <w:t xml:space="preserve">«5» (отлично) если  обучающийся ответил на все вопросы  </w:t>
      </w:r>
    </w:p>
    <w:p w:rsidR="00C14670" w:rsidRDefault="00C14670" w:rsidP="00C14670">
      <w:pPr>
        <w:pStyle w:val="c9c3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0"/>
          <w:szCs w:val="20"/>
        </w:rPr>
      </w:pPr>
      <w:r>
        <w:rPr>
          <w:rStyle w:val="c3c25c29"/>
          <w:b/>
          <w:bCs/>
          <w:color w:val="000000" w:themeColor="text1"/>
          <w:sz w:val="20"/>
          <w:szCs w:val="20"/>
          <w:u w:val="single"/>
        </w:rPr>
        <w:t>«4» (хорошо</w:t>
      </w:r>
      <w:r>
        <w:rPr>
          <w:rStyle w:val="c3"/>
          <w:color w:val="000000" w:themeColor="text1"/>
          <w:sz w:val="20"/>
          <w:szCs w:val="20"/>
        </w:rPr>
        <w:t>)  если в ответах</w:t>
      </w:r>
      <w:r>
        <w:rPr>
          <w:color w:val="000000" w:themeColor="text1"/>
          <w:sz w:val="20"/>
          <w:szCs w:val="20"/>
        </w:rPr>
        <w:t xml:space="preserve"> </w:t>
      </w:r>
      <w:r>
        <w:rPr>
          <w:rStyle w:val="c3"/>
          <w:color w:val="000000" w:themeColor="text1"/>
          <w:sz w:val="20"/>
          <w:szCs w:val="20"/>
        </w:rPr>
        <w:t>обучающегося раскрыто содержание вопросов, но в его ответе содержатся недочеты или одна не грубая ошибка</w:t>
      </w:r>
    </w:p>
    <w:p w:rsidR="00C14670" w:rsidRDefault="00C14670" w:rsidP="00C14670">
      <w:pPr>
        <w:pStyle w:val="c9"/>
        <w:shd w:val="clear" w:color="auto" w:fill="FFFFFF"/>
        <w:spacing w:before="0" w:beforeAutospacing="0" w:after="0" w:afterAutospacing="0"/>
        <w:rPr>
          <w:color w:val="000000" w:themeColor="text1"/>
          <w:sz w:val="20"/>
          <w:szCs w:val="20"/>
        </w:rPr>
      </w:pPr>
      <w:r>
        <w:rPr>
          <w:rStyle w:val="c3c25c29"/>
          <w:b/>
          <w:bCs/>
          <w:color w:val="000000" w:themeColor="text1"/>
          <w:sz w:val="20"/>
          <w:szCs w:val="20"/>
          <w:u w:val="single"/>
        </w:rPr>
        <w:t>«3» (удовлетворительно</w:t>
      </w:r>
      <w:r>
        <w:rPr>
          <w:rStyle w:val="c3"/>
          <w:color w:val="000000" w:themeColor="text1"/>
          <w:sz w:val="20"/>
          <w:szCs w:val="20"/>
        </w:rPr>
        <w:t xml:space="preserve">) обучающийся раскрыл более, чем на 50% содержание задания, но его ответ содержит недочеты или 2-3 негрубые ошибки, </w:t>
      </w:r>
    </w:p>
    <w:p w:rsidR="00C14670" w:rsidRDefault="00C14670" w:rsidP="00C14670">
      <w:pPr>
        <w:pStyle w:val="c9c37"/>
        <w:shd w:val="clear" w:color="auto" w:fill="FFFFFF"/>
        <w:spacing w:before="0" w:beforeAutospacing="0" w:after="0" w:afterAutospacing="0"/>
        <w:jc w:val="both"/>
        <w:rPr>
          <w:rStyle w:val="c3"/>
        </w:rPr>
      </w:pPr>
      <w:r>
        <w:rPr>
          <w:rStyle w:val="c3c25c29"/>
          <w:b/>
          <w:bCs/>
          <w:color w:val="000000" w:themeColor="text1"/>
          <w:sz w:val="20"/>
          <w:szCs w:val="20"/>
          <w:u w:val="single"/>
        </w:rPr>
        <w:t>«2» (неудовлетворительно</w:t>
      </w:r>
      <w:r>
        <w:rPr>
          <w:rStyle w:val="c3"/>
          <w:color w:val="000000" w:themeColor="text1"/>
          <w:sz w:val="20"/>
          <w:szCs w:val="20"/>
        </w:rPr>
        <w:t>)</w:t>
      </w:r>
      <w:r>
        <w:rPr>
          <w:color w:val="000000" w:themeColor="text1"/>
          <w:sz w:val="20"/>
          <w:szCs w:val="20"/>
        </w:rPr>
        <w:t xml:space="preserve"> </w:t>
      </w:r>
      <w:r>
        <w:rPr>
          <w:rStyle w:val="c3"/>
          <w:color w:val="000000" w:themeColor="text1"/>
          <w:sz w:val="20"/>
          <w:szCs w:val="20"/>
        </w:rPr>
        <w:t>обучающийся раскрыл менее, чем на 50% содержание задания</w:t>
      </w:r>
    </w:p>
    <w:p w:rsidR="00C14670" w:rsidRDefault="00C14670" w:rsidP="00C14670">
      <w:pPr>
        <w:spacing w:after="0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9.Форма отчета: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по окончании практической работы обучающийся предоставляет работу, выполненную в тетради для практических работ в соответствии с вышеуказанными требованиями </w:t>
      </w:r>
    </w:p>
    <w:p w:rsidR="00C14670" w:rsidRDefault="00C14670" w:rsidP="00C14670">
      <w:pPr>
        <w:spacing w:after="0" w:line="240" w:lineRule="auto"/>
        <w:ind w:left="-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10. Место проведения самоподготовки: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читальный зал библиотеки.</w:t>
      </w:r>
    </w:p>
    <w:p w:rsidR="00C14670" w:rsidRDefault="00C14670" w:rsidP="00C14670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color w:val="000000" w:themeColor="text1"/>
          <w:sz w:val="24"/>
          <w:szCs w:val="24"/>
        </w:rPr>
        <w:t>Практическое занятие № 5: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Решение ситуационных задач по принятию управленческих решений</w:t>
      </w:r>
    </w:p>
    <w:p w:rsidR="00C14670" w:rsidRDefault="00C14670" w:rsidP="00C1467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C14670" w:rsidRDefault="00C14670" w:rsidP="00C14670">
      <w:pPr>
        <w:spacing w:after="0" w:line="240" w:lineRule="auto"/>
        <w:jc w:val="both"/>
        <w:rPr>
          <w:rFonts w:ascii="Times New Roman" w:eastAsia="PMingLiU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Название темы </w:t>
      </w:r>
      <w:r>
        <w:rPr>
          <w:rFonts w:ascii="Times New Roman" w:eastAsia="PMingLiU" w:hAnsi="Times New Roman" w:cs="Times New Roman"/>
          <w:color w:val="000000" w:themeColor="text1"/>
          <w:sz w:val="24"/>
          <w:szCs w:val="24"/>
          <w:u w:val="single"/>
        </w:rPr>
        <w:t>Деловое общение</w:t>
      </w:r>
    </w:p>
    <w:p w:rsidR="00C14670" w:rsidRDefault="00C14670" w:rsidP="00C14670">
      <w:pPr>
        <w:numPr>
          <w:ilvl w:val="0"/>
          <w:numId w:val="6"/>
        </w:numPr>
        <w:shd w:val="clear" w:color="auto" w:fill="FFFFFF"/>
        <w:spacing w:after="0" w:line="245" w:lineRule="atLeast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2.Учебные цели: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закрепление теоретических знаний;</w:t>
      </w:r>
    </w:p>
    <w:p w:rsidR="00C14670" w:rsidRDefault="00C14670" w:rsidP="00C14670">
      <w:pPr>
        <w:numPr>
          <w:ilvl w:val="0"/>
          <w:numId w:val="6"/>
        </w:numPr>
        <w:shd w:val="clear" w:color="auto" w:fill="FFFFFF"/>
        <w:spacing w:after="0" w:line="245" w:lineRule="atLeast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решение ситуаций по теме;</w:t>
      </w:r>
    </w:p>
    <w:p w:rsidR="00C14670" w:rsidRDefault="00C14670" w:rsidP="00C14670">
      <w:pPr>
        <w:numPr>
          <w:ilvl w:val="0"/>
          <w:numId w:val="6"/>
        </w:numPr>
        <w:shd w:val="clear" w:color="auto" w:fill="FFFFFF"/>
        <w:spacing w:after="0" w:line="245" w:lineRule="atLeast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определение умения влиять на окружающих.</w:t>
      </w:r>
    </w:p>
    <w:p w:rsidR="00C14670" w:rsidRDefault="00C14670" w:rsidP="00C1467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4.Материалы, оборудование, ТСО, программное обеспечение, оснащение, раздаточный материал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опросные листы,  ПК , проектор, канцелярские принадлежности</w:t>
      </w:r>
    </w:p>
    <w:p w:rsidR="00C14670" w:rsidRDefault="00C14670" w:rsidP="00C146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Литература, информационное обеспечение  </w:t>
      </w:r>
      <w:r>
        <w:rPr>
          <w:rStyle w:val="FontStyle38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Драчева Е.Л. Юликов Л.И. Менеджмент: Учебное пособие для студентов учреждений среднего профессионального</w:t>
      </w:r>
      <w:r w:rsidR="00B847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образования. М.: Академия, 2020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</w:rPr>
        <w:t>Виханский О.С., Наумов А.И. Менеджмент: человек, стратегия, орга</w:t>
      </w:r>
      <w:r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>низация,</w:t>
      </w:r>
      <w:r w:rsidR="00B84757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 xml:space="preserve"> процесс: Учебник. М.: МТУ, 2021</w:t>
      </w:r>
      <w:r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>.</w:t>
      </w:r>
    </w:p>
    <w:p w:rsidR="00C14670" w:rsidRDefault="00C14670" w:rsidP="00C1467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6.Методические рекомендации по выполнению работы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внимательно прочитать условия заданий и вопросов, знать приёмы аттракции и использовать их при общении</w:t>
      </w:r>
    </w:p>
    <w:p w:rsidR="00C14670" w:rsidRDefault="00C14670" w:rsidP="00C14670">
      <w:pPr>
        <w:spacing w:after="0" w:line="240" w:lineRule="auto"/>
        <w:ind w:left="773" w:right="5300" w:hanging="788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7.Порядок выполнения работы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C14670" w:rsidRDefault="00C14670" w:rsidP="00C14670">
      <w:pPr>
        <w:spacing w:after="0" w:line="240" w:lineRule="auto"/>
        <w:ind w:left="773" w:right="5300" w:hanging="788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14670" w:rsidRDefault="00C14670" w:rsidP="00C14670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Вопросы для обсуждения: (по 3 балла)</w:t>
      </w:r>
    </w:p>
    <w:p w:rsidR="00C14670" w:rsidRDefault="00C14670" w:rsidP="00C146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Решения и их разновидности.</w:t>
      </w:r>
    </w:p>
    <w:p w:rsidR="00C14670" w:rsidRDefault="00C14670" w:rsidP="00C14670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Определите особенности стратегических решений</w:t>
      </w:r>
    </w:p>
    <w:p w:rsidR="00C14670" w:rsidRDefault="00C14670" w:rsidP="00C14670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Укажите особенности директивных решений</w:t>
      </w:r>
    </w:p>
    <w:p w:rsidR="00C14670" w:rsidRDefault="00C14670" w:rsidP="00C14670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каких ситуациях решения принимаются едино?</w:t>
      </w:r>
    </w:p>
    <w:p w:rsidR="00C14670" w:rsidRDefault="00C14670" w:rsidP="00C14670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Формы коллективного решения</w:t>
      </w:r>
    </w:p>
    <w:p w:rsidR="00C14670" w:rsidRDefault="00C14670" w:rsidP="00C14670">
      <w:pPr>
        <w:numPr>
          <w:ilvl w:val="1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Коллективный метод принятия решения имеет свои преимущества и недостатки, назовите их</w:t>
      </w:r>
    </w:p>
    <w:p w:rsidR="00C14670" w:rsidRDefault="00C14670" w:rsidP="00C146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Этапы принятия рационального решения.</w:t>
      </w:r>
    </w:p>
    <w:p w:rsidR="00C14670" w:rsidRDefault="00C14670" w:rsidP="00C14670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Определенность, неопределенность и риск в ходе реализации решения.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Работа студентов по подгруппам с контрольными вопросами и логическими упражнениями.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Контрольные вопросы и логические упражнения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Используя матрицу БКГ, ответьте на вопрос «Что делать?»: ( 3 балла)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А. Господствовать; Б. Инвестировать; В. Зарабатывать; Г. Снять урожай. Если доля реализуемой продукции Вашего предприятия возросла с 1% до 5%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14670" w:rsidRDefault="00C14670" w:rsidP="00C146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</w:rPr>
        <w:t>Матрица БКГ</w:t>
      </w:r>
    </w:p>
    <w:p w:rsidR="00C14670" w:rsidRDefault="00C14670" w:rsidP="00C146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14670" w:rsidRDefault="00C14670" w:rsidP="00C146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ЗВЕЗДА</w:t>
      </w:r>
    </w:p>
    <w:p w:rsidR="00C14670" w:rsidRDefault="00C14670" w:rsidP="00C146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ЗНАК ВОПРОСА</w:t>
      </w:r>
    </w:p>
    <w:p w:rsidR="00C14670" w:rsidRDefault="00C14670" w:rsidP="00C146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ДОЙНАЯ КОРОВА</w:t>
      </w:r>
    </w:p>
    <w:p w:rsidR="00C14670" w:rsidRDefault="00C14670" w:rsidP="00C146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СОБАКА</w:t>
      </w:r>
    </w:p>
    <w:p w:rsidR="00C14670" w:rsidRDefault="00C14670" w:rsidP="00C146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Высокая Низкая</w:t>
      </w:r>
    </w:p>
    <w:p w:rsidR="00C14670" w:rsidRDefault="00C14670" w:rsidP="00C146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Относительная доля рынка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квадрат 1 - </w:t>
      </w:r>
      <w:r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ЗВЕЗДА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- предприятие, завоевавшее большую долю рынка в растущем секторе экономики;</w:t>
      </w:r>
    </w:p>
    <w:p w:rsidR="00C14670" w:rsidRDefault="00C14670" w:rsidP="00C14670">
      <w:pPr>
        <w:shd w:val="clear" w:color="auto" w:fill="FFFFFF"/>
        <w:spacing w:after="0" w:line="23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квадрат 2 - </w:t>
      </w:r>
      <w:r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ЗНАК ВОПРОСА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предприятие, завоевавшее небольшие доли рынка в быстро растущих отраслях;</w:t>
      </w:r>
    </w:p>
    <w:p w:rsidR="00C14670" w:rsidRDefault="00C14670" w:rsidP="00C14670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квадрат 3 - </w:t>
      </w:r>
      <w:r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ДОЙНАЯ КОРОВА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- предприятие, завоевавшее большие доли рынка в зрелых отраслях;</w:t>
      </w:r>
    </w:p>
    <w:p w:rsidR="00C14670" w:rsidRDefault="00C14670" w:rsidP="00C14670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квадрат 4 - </w:t>
      </w:r>
      <w:r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СОБАКА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- предприятие с низкой долей рынка в отраслях, переживающих стагнацию.</w:t>
      </w:r>
    </w:p>
    <w:p w:rsidR="00C14670" w:rsidRDefault="00C14670" w:rsidP="00C14670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14670" w:rsidRDefault="00C14670" w:rsidP="00C14670">
      <w:pPr>
        <w:numPr>
          <w:ilvl w:val="1"/>
          <w:numId w:val="8"/>
        </w:numPr>
        <w:shd w:val="clear" w:color="auto" w:fill="FFFFFF"/>
        <w:spacing w:after="0" w:line="300" w:lineRule="atLeast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Примите правильное решение:</w:t>
      </w:r>
    </w:p>
    <w:p w:rsidR="00C14670" w:rsidRDefault="00C14670" w:rsidP="00C14670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а) как менеджер крупного предприятия, занимающего монопольное положение в области безалкогольных напитков, приведите доводы против принятия антимонопольного законодательства;</w:t>
      </w:r>
    </w:p>
    <w:p w:rsidR="00C14670" w:rsidRDefault="00C14670" w:rsidP="00C14670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б) как глава комиссии по антимонопольному регулированию, приведите доводы в пользу принятия антимонопольного законодательства;</w:t>
      </w:r>
    </w:p>
    <w:p w:rsidR="00C14670" w:rsidRDefault="00C14670" w:rsidP="00C14670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в) как потребитель продукции, на чью сторону Вы станете в.случае опроса мнений?</w:t>
      </w:r>
    </w:p>
    <w:p w:rsidR="00C14670" w:rsidRDefault="00C14670" w:rsidP="00C14670">
      <w:pPr>
        <w:numPr>
          <w:ilvl w:val="0"/>
          <w:numId w:val="9"/>
        </w:numPr>
        <w:shd w:val="clear" w:color="auto" w:fill="FFFFFF"/>
        <w:spacing w:after="0" w:line="300" w:lineRule="atLeast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Какова сущность запрограммированного и незапрограммированного решения?</w:t>
      </w:r>
    </w:p>
    <w:p w:rsidR="00C14670" w:rsidRDefault="00C14670" w:rsidP="00C14670">
      <w:pPr>
        <w:numPr>
          <w:ilvl w:val="0"/>
          <w:numId w:val="9"/>
        </w:numPr>
        <w:shd w:val="clear" w:color="auto" w:fill="FFFFFF"/>
        <w:spacing w:after="0" w:line="300" w:lineRule="atLeast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Назовите основные принципы выработки и принятия решения.</w:t>
      </w:r>
    </w:p>
    <w:p w:rsidR="00C14670" w:rsidRDefault="00C14670" w:rsidP="00C14670">
      <w:pPr>
        <w:numPr>
          <w:ilvl w:val="0"/>
          <w:numId w:val="9"/>
        </w:numPr>
        <w:shd w:val="clear" w:color="auto" w:fill="FFFFFF"/>
        <w:spacing w:after="0" w:line="300" w:lineRule="atLeast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Каким образом черты характера лидера влияют на характер принимаемого им решения?</w:t>
      </w:r>
    </w:p>
    <w:p w:rsidR="00C14670" w:rsidRDefault="00C14670" w:rsidP="00C14670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Перечислите основные требования к методам решения проблем.</w:t>
      </w:r>
    </w:p>
    <w:p w:rsidR="00C14670" w:rsidRDefault="00C14670" w:rsidP="00C14670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Выполните тест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14670" w:rsidRDefault="00C14670" w:rsidP="00C146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Задание 2. Тест «Решение управленческих проблем»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1. Как следует отнестись к накоплению информации о проблеме?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1)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чем больше информация, тем лучше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2)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избыток информации также вреден, как и ее недостаток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3)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получение максимума информации о проблеме – обязанность руководителя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избыточный объем информации – залог успеха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2. Для чего осуществляется делегирование своих полномочий другим руководителям?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1)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 оптимального решения комплексной задачи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2)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 сохранения «группового» стиля работы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3)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 проверки квалификации рабочих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все перечисленное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3. Что означает «принять решение»?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1)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перебрать все возможные альтернативы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2)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перебрать несколько альтернатив, дающих наиболее эффективные возможности решения проблемы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3)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отдать распоряжение о выборе возможной альтернативы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отдать распоряжение к реализации конкретного плана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4. Какой смысл вкладывается в слово «риск» при принятии решений?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1)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степень значимости проблемы для общей деятельности фирмы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2)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степень влияния неправильно решенной проблемы на служебное положение руководителя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3)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уровень определенности, с которой можно прогнозировать результат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уровень превышения своих полномочий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5. Какова причина, по которой требуется проверка результата принятого решения?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1)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если решение хорошее, вы будете знать, что делать в аналогичной ситуации, если плохое – будете знать, что не следует делать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2)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точности реализации решения возможна оценка квалификации подчиненных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3)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проверка надежности административной структуры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проверка надежности экспертной структуры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6. Для каких целей в процессе принятия решений используется «мозговая атака»?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1)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интенсификация мыслительного процесса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2)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анализ нестандартных решений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3)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выявление альтернатив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вовлечение всех участников в процесс принятия решений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</w:rPr>
        <w:t>7. Кому принадлежит авторство идей при использовании коллективных методов принятия решений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</w:rPr>
        <w:t>1)</w:t>
      </w:r>
      <w:r>
        <w:rPr>
          <w:rFonts w:ascii="Times New Roman" w:eastAsia="Times New Roman" w:hAnsi="Times New Roman" w:cs="Times New Roman"/>
          <w:color w:val="000000" w:themeColor="text1"/>
        </w:rPr>
        <w:t> организации, где работают участники совещания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</w:rPr>
        <w:t>2)</w:t>
      </w:r>
      <w:r>
        <w:rPr>
          <w:rFonts w:ascii="Times New Roman" w:eastAsia="Times New Roman" w:hAnsi="Times New Roman" w:cs="Times New Roman"/>
          <w:color w:val="000000" w:themeColor="text1"/>
        </w:rPr>
        <w:t> всем участникам совещания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</w:rPr>
        <w:t>3)</w:t>
      </w:r>
      <w:r>
        <w:rPr>
          <w:rFonts w:ascii="Times New Roman" w:eastAsia="Times New Roman" w:hAnsi="Times New Roman" w:cs="Times New Roman"/>
          <w:color w:val="000000" w:themeColor="text1"/>
        </w:rPr>
        <w:t> участнику, выдвинувшему первоначальный вариант решения</w:t>
      </w:r>
    </w:p>
    <w:p w:rsidR="00C14670" w:rsidRDefault="00C14670" w:rsidP="00C146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</w:rPr>
        <w:t>4)</w:t>
      </w:r>
      <w:r>
        <w:rPr>
          <w:rFonts w:ascii="Times New Roman" w:eastAsia="Times New Roman" w:hAnsi="Times New Roman" w:cs="Times New Roman"/>
          <w:color w:val="000000" w:themeColor="text1"/>
        </w:rPr>
        <w:t> участнику, выдвинувшему окончательный вариант решения</w:t>
      </w:r>
    </w:p>
    <w:p w:rsidR="00C14670" w:rsidRDefault="00C14670" w:rsidP="00C14670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14670" w:rsidRDefault="00C14670" w:rsidP="00C14670">
      <w:pPr>
        <w:pStyle w:val="c9"/>
        <w:shd w:val="clear" w:color="auto" w:fill="FFFFFF"/>
        <w:spacing w:before="0" w:beforeAutospacing="0" w:after="0" w:afterAutospacing="0"/>
        <w:rPr>
          <w:rStyle w:val="c3"/>
          <w:b/>
          <w:sz w:val="20"/>
          <w:szCs w:val="20"/>
        </w:rPr>
      </w:pPr>
      <w:r>
        <w:rPr>
          <w:color w:val="000000" w:themeColor="text1"/>
        </w:rPr>
        <w:t> </w:t>
      </w:r>
      <w:r>
        <w:rPr>
          <w:b/>
          <w:color w:val="000000" w:themeColor="text1"/>
        </w:rPr>
        <w:t>8</w:t>
      </w:r>
      <w:r>
        <w:rPr>
          <w:b/>
          <w:color w:val="000000" w:themeColor="text1"/>
          <w:sz w:val="20"/>
          <w:szCs w:val="20"/>
        </w:rPr>
        <w:t>.  Критерии оценки    к</w:t>
      </w:r>
      <w:r>
        <w:rPr>
          <w:rStyle w:val="c3"/>
          <w:color w:val="000000" w:themeColor="text1"/>
          <w:sz w:val="20"/>
          <w:szCs w:val="20"/>
        </w:rPr>
        <w:t> </w:t>
      </w:r>
      <w:r>
        <w:rPr>
          <w:rStyle w:val="apple-converted-space"/>
          <w:b/>
          <w:color w:val="000000" w:themeColor="text1"/>
          <w:sz w:val="20"/>
          <w:szCs w:val="20"/>
        </w:rPr>
        <w:t> заданиям:</w:t>
      </w:r>
    </w:p>
    <w:p w:rsidR="00C14670" w:rsidRDefault="00C14670" w:rsidP="00C14670">
      <w:pPr>
        <w:pStyle w:val="c9"/>
        <w:shd w:val="clear" w:color="auto" w:fill="FFFFFF"/>
        <w:spacing w:before="0" w:beforeAutospacing="0" w:after="0" w:afterAutospacing="0"/>
      </w:pPr>
      <w:r>
        <w:rPr>
          <w:rStyle w:val="c3"/>
          <w:color w:val="000000" w:themeColor="text1"/>
          <w:sz w:val="20"/>
          <w:szCs w:val="20"/>
        </w:rPr>
        <w:t xml:space="preserve">«5» (отлично) если  обучающийся ответил на все вопросы  </w:t>
      </w:r>
    </w:p>
    <w:p w:rsidR="00C14670" w:rsidRDefault="00C14670" w:rsidP="00C14670">
      <w:pPr>
        <w:pStyle w:val="c9c3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0"/>
          <w:szCs w:val="20"/>
        </w:rPr>
      </w:pPr>
      <w:r>
        <w:rPr>
          <w:rStyle w:val="c3c25c29"/>
          <w:b/>
          <w:bCs/>
          <w:color w:val="000000" w:themeColor="text1"/>
          <w:sz w:val="20"/>
          <w:szCs w:val="20"/>
          <w:u w:val="single"/>
        </w:rPr>
        <w:lastRenderedPageBreak/>
        <w:t>«4» (хорошо</w:t>
      </w:r>
      <w:r>
        <w:rPr>
          <w:rStyle w:val="c3"/>
          <w:color w:val="000000" w:themeColor="text1"/>
          <w:sz w:val="20"/>
          <w:szCs w:val="20"/>
        </w:rPr>
        <w:t>)  если в ответах</w:t>
      </w:r>
      <w:r>
        <w:rPr>
          <w:color w:val="000000" w:themeColor="text1"/>
          <w:sz w:val="20"/>
          <w:szCs w:val="20"/>
        </w:rPr>
        <w:t xml:space="preserve"> </w:t>
      </w:r>
      <w:r>
        <w:rPr>
          <w:rStyle w:val="c3"/>
          <w:color w:val="000000" w:themeColor="text1"/>
          <w:sz w:val="20"/>
          <w:szCs w:val="20"/>
        </w:rPr>
        <w:t>обучающегося раскрыто содержание вопросов, но в его ответе содержатся недочеты или одна не грубая ошибка</w:t>
      </w:r>
    </w:p>
    <w:p w:rsidR="00C14670" w:rsidRDefault="00C14670" w:rsidP="00C14670">
      <w:pPr>
        <w:pStyle w:val="c9"/>
        <w:shd w:val="clear" w:color="auto" w:fill="FFFFFF"/>
        <w:spacing w:before="0" w:beforeAutospacing="0" w:after="0" w:afterAutospacing="0"/>
        <w:rPr>
          <w:color w:val="000000" w:themeColor="text1"/>
          <w:sz w:val="20"/>
          <w:szCs w:val="20"/>
        </w:rPr>
      </w:pPr>
      <w:r>
        <w:rPr>
          <w:rStyle w:val="c3c25c29"/>
          <w:b/>
          <w:bCs/>
          <w:color w:val="000000" w:themeColor="text1"/>
          <w:sz w:val="20"/>
          <w:szCs w:val="20"/>
          <w:u w:val="single"/>
        </w:rPr>
        <w:t>«3» (удовлетворительно</w:t>
      </w:r>
      <w:r>
        <w:rPr>
          <w:rStyle w:val="c3"/>
          <w:color w:val="000000" w:themeColor="text1"/>
          <w:sz w:val="20"/>
          <w:szCs w:val="20"/>
        </w:rPr>
        <w:t xml:space="preserve">) обучающийся раскрыл более, чем на 50% содержание задания, но его ответ содержит недочеты или 2-3 негрубые ошибки, </w:t>
      </w:r>
    </w:p>
    <w:p w:rsidR="00C14670" w:rsidRDefault="00C14670" w:rsidP="00C14670">
      <w:pPr>
        <w:pStyle w:val="c9c37"/>
        <w:shd w:val="clear" w:color="auto" w:fill="FFFFFF"/>
        <w:spacing w:before="0" w:beforeAutospacing="0" w:after="0" w:afterAutospacing="0"/>
        <w:jc w:val="both"/>
        <w:rPr>
          <w:rStyle w:val="c3"/>
        </w:rPr>
      </w:pPr>
      <w:r>
        <w:rPr>
          <w:rStyle w:val="c3c25c29"/>
          <w:b/>
          <w:bCs/>
          <w:color w:val="000000" w:themeColor="text1"/>
          <w:sz w:val="20"/>
          <w:szCs w:val="20"/>
          <w:u w:val="single"/>
        </w:rPr>
        <w:t>«2» (неудовлетворительно</w:t>
      </w:r>
      <w:r>
        <w:rPr>
          <w:rStyle w:val="c3"/>
          <w:color w:val="000000" w:themeColor="text1"/>
          <w:sz w:val="20"/>
          <w:szCs w:val="20"/>
        </w:rPr>
        <w:t>)</w:t>
      </w:r>
      <w:r>
        <w:rPr>
          <w:color w:val="000000" w:themeColor="text1"/>
          <w:sz w:val="20"/>
          <w:szCs w:val="20"/>
        </w:rPr>
        <w:t xml:space="preserve"> </w:t>
      </w:r>
      <w:r>
        <w:rPr>
          <w:rStyle w:val="c3"/>
          <w:color w:val="000000" w:themeColor="text1"/>
          <w:sz w:val="20"/>
          <w:szCs w:val="20"/>
        </w:rPr>
        <w:t>обучающийся раскрыл менее, чем на 50% содержание задания</w:t>
      </w:r>
    </w:p>
    <w:p w:rsidR="00C14670" w:rsidRDefault="00C14670" w:rsidP="00C14670">
      <w:pPr>
        <w:spacing w:after="0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9.Форма отчета: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по окончании практической работы обучающийся предоставляет работу, выполненную в тетради для практических работ в соответствии с вышеуказанными требованиями </w:t>
      </w:r>
    </w:p>
    <w:p w:rsidR="00C14670" w:rsidRDefault="00C14670" w:rsidP="00C14670">
      <w:pPr>
        <w:spacing w:after="0" w:line="240" w:lineRule="auto"/>
        <w:ind w:left="-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10. Место проведения самоподготовки: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читальный зал библиотеки.</w:t>
      </w:r>
    </w:p>
    <w:p w:rsidR="00C14670" w:rsidRDefault="00C14670" w:rsidP="00C14670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14670" w:rsidRDefault="00C14670" w:rsidP="00C14670">
      <w:pPr>
        <w:spacing w:after="0" w:line="294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color w:val="000000" w:themeColor="text1"/>
          <w:sz w:val="24"/>
          <w:szCs w:val="24"/>
        </w:rPr>
        <w:t xml:space="preserve">                 Практическое занятие № 6: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Сравнительный анализ методов мотивации</w:t>
      </w:r>
    </w:p>
    <w:p w:rsidR="00C14670" w:rsidRDefault="00C14670" w:rsidP="00C146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C14670" w:rsidRDefault="00C14670" w:rsidP="00C14670">
      <w:pPr>
        <w:spacing w:after="0" w:line="240" w:lineRule="auto"/>
        <w:jc w:val="both"/>
        <w:rPr>
          <w:rFonts w:ascii="Times New Roman" w:eastAsia="PMingLiU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Название темы </w:t>
      </w:r>
      <w:r>
        <w:rPr>
          <w:rFonts w:ascii="Times New Roman" w:eastAsia="PMingLiU" w:hAnsi="Times New Roman" w:cs="Times New Roman"/>
          <w:color w:val="000000" w:themeColor="text1"/>
          <w:sz w:val="24"/>
          <w:szCs w:val="24"/>
          <w:u w:val="single"/>
        </w:rPr>
        <w:t>Мотивация и потребности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/>
        <w:ind w:right="77"/>
        <w:jc w:val="both"/>
        <w:rPr>
          <w:color w:val="000000" w:themeColor="text1"/>
        </w:rPr>
      </w:pPr>
      <w:r>
        <w:rPr>
          <w:b/>
          <w:color w:val="000000" w:themeColor="text1"/>
        </w:rPr>
        <w:t>2.Учебные цели:</w:t>
      </w:r>
      <w:r>
        <w:rPr>
          <w:b/>
          <w:bCs/>
          <w:color w:val="000000" w:themeColor="text1"/>
        </w:rPr>
        <w:t xml:space="preserve">  </w:t>
      </w:r>
      <w:r>
        <w:rPr>
          <w:color w:val="000000" w:themeColor="text1"/>
        </w:rPr>
        <w:t xml:space="preserve"> формирование практических умений разработки системы мотивации персонала организации.</w:t>
      </w:r>
    </w:p>
    <w:p w:rsidR="00C14670" w:rsidRDefault="00C14670" w:rsidP="00C14670">
      <w:pPr>
        <w:numPr>
          <w:ilvl w:val="0"/>
          <w:numId w:val="6"/>
        </w:numPr>
        <w:shd w:val="clear" w:color="auto" w:fill="FFFFFF"/>
        <w:spacing w:after="0" w:line="245" w:lineRule="atLeast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4.Материалы, оборудование, ТСО, программное обеспечение, оснащение, раздаточный материал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опросные листы,  ПК , проектор, канцелярские принадлежности</w:t>
      </w:r>
    </w:p>
    <w:p w:rsidR="00C14670" w:rsidRDefault="00C14670" w:rsidP="00C146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Литература, информационное обеспечение  </w:t>
      </w:r>
      <w:r>
        <w:rPr>
          <w:rStyle w:val="FontStyle38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Драчева Е.Л. Юликов Л.И. Менеджмент: Учебное пособие для студентов учреждений среднего профессионального</w:t>
      </w:r>
      <w:r w:rsidR="00B847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образования. М.: Академия, 2020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</w:rPr>
        <w:t>Виханский О.С., Наумов А.И. Менеджмент: человек, стратегия, орга</w:t>
      </w:r>
      <w:r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>низация</w:t>
      </w:r>
      <w:r w:rsidR="00B84757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>, процесс: Учебник. М.: МТУ, 2021</w:t>
      </w:r>
      <w:r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>.</w:t>
      </w:r>
    </w:p>
    <w:p w:rsidR="00C14670" w:rsidRDefault="00C14670" w:rsidP="00C1467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6.Методические рекомендации по выполнению работы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 студенты должны выявить сущность и функции мотивации трудовой деятельности.</w:t>
      </w:r>
    </w:p>
    <w:p w:rsidR="00C14670" w:rsidRDefault="00C14670" w:rsidP="00C14670">
      <w:pPr>
        <w:spacing w:after="0" w:line="240" w:lineRule="auto"/>
        <w:ind w:left="773" w:right="5300" w:hanging="78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7.Порядок выполнения работы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C14670" w:rsidRDefault="00C14670" w:rsidP="00C14670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14670" w:rsidRDefault="00C14670" w:rsidP="00C14670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1.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/>
        <w:ind w:left="245" w:right="77"/>
        <w:jc w:val="both"/>
        <w:rPr>
          <w:color w:val="000000" w:themeColor="text1"/>
        </w:rPr>
      </w:pPr>
      <w:r>
        <w:rPr>
          <w:color w:val="000000" w:themeColor="text1"/>
        </w:rPr>
        <w:t>Проанализируйте ситуации, сложившиеся на фирме, и предложите способы мотивации сотрудников с целью устранения конфликтной ситуации с максимальной пользой для организации (анализ ситуации проводится по заданной ниже схеме мотивационного процесса: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/>
        <w:ind w:left="245" w:right="77"/>
        <w:jc w:val="both"/>
        <w:rPr>
          <w:color w:val="000000" w:themeColor="text1"/>
        </w:rPr>
      </w:pPr>
      <w:r>
        <w:rPr>
          <w:color w:val="000000" w:themeColor="text1"/>
        </w:rPr>
        <w:t>1. Ценного специалиста по маркетингу переманивает конкурент.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/>
        <w:ind w:left="245" w:right="77"/>
        <w:jc w:val="both"/>
        <w:rPr>
          <w:color w:val="000000" w:themeColor="text1"/>
        </w:rPr>
      </w:pPr>
      <w:r>
        <w:rPr>
          <w:color w:val="000000" w:themeColor="text1"/>
        </w:rPr>
        <w:t>2. Из офиса генерального директора происходят утечка информации конкуренту.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/>
        <w:ind w:left="245" w:right="77"/>
        <w:jc w:val="both"/>
        <w:rPr>
          <w:color w:val="000000" w:themeColor="text1"/>
        </w:rPr>
      </w:pPr>
      <w:r>
        <w:rPr>
          <w:color w:val="000000" w:themeColor="text1"/>
        </w:rPr>
        <w:t>3. Работники крупной корпорации противятся слиянию с другой крупной компанией.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/>
        <w:ind w:left="245" w:right="77"/>
        <w:jc w:val="both"/>
        <w:rPr>
          <w:color w:val="000000" w:themeColor="text1"/>
        </w:rPr>
      </w:pPr>
      <w:r>
        <w:rPr>
          <w:color w:val="000000" w:themeColor="text1"/>
        </w:rPr>
        <w:t>4. Опытный (10 лет стажа работы) специалист стал хуже выполнять задания.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/>
        <w:ind w:left="245" w:right="77"/>
        <w:jc w:val="both"/>
        <w:rPr>
          <w:color w:val="000000" w:themeColor="text1"/>
        </w:rPr>
      </w:pPr>
      <w:r>
        <w:rPr>
          <w:color w:val="000000" w:themeColor="text1"/>
        </w:rPr>
        <w:t>5. В организации работают преимущественно женщины, межличностные отношения напряжены.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/>
        <w:ind w:left="245" w:right="77"/>
        <w:jc w:val="both"/>
        <w:rPr>
          <w:color w:val="000000" w:themeColor="text1"/>
        </w:rPr>
      </w:pPr>
      <w:r>
        <w:rPr>
          <w:color w:val="000000" w:themeColor="text1"/>
        </w:rPr>
        <w:t>Схема мотивационного процесса: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/>
        <w:ind w:left="245" w:right="77"/>
        <w:jc w:val="both"/>
        <w:rPr>
          <w:color w:val="000000" w:themeColor="text1"/>
        </w:rPr>
      </w:pPr>
      <w:r>
        <w:rPr>
          <w:color w:val="000000" w:themeColor="text1"/>
        </w:rPr>
        <w:t>1. анализ ситуации: место сложившейся ситуации (организация, рабочее место), участники ситуации (взаимосвязи, кандидатуры);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/>
        <w:ind w:left="245" w:right="77"/>
        <w:jc w:val="both"/>
        <w:rPr>
          <w:color w:val="000000" w:themeColor="text1"/>
        </w:rPr>
      </w:pPr>
      <w:r>
        <w:rPr>
          <w:color w:val="000000" w:themeColor="text1"/>
        </w:rPr>
        <w:t>2. определение проблемы: формулирование проблемы, причины и мотивы;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/>
        <w:ind w:left="245" w:right="77"/>
        <w:jc w:val="both"/>
        <w:rPr>
          <w:color w:val="000000" w:themeColor="text1"/>
        </w:rPr>
      </w:pPr>
      <w:r>
        <w:rPr>
          <w:color w:val="000000" w:themeColor="text1"/>
        </w:rPr>
        <w:t>3. постановка целей мотивации работника (работников): выявление потребностей, определение иерархии потребностей, анализ изменения потребностей, «потребности-стимулы», стратегия, способ мотивации;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/>
        <w:ind w:left="245" w:right="77"/>
        <w:jc w:val="both"/>
        <w:rPr>
          <w:color w:val="000000" w:themeColor="text1"/>
        </w:rPr>
      </w:pPr>
      <w:r>
        <w:rPr>
          <w:color w:val="000000" w:themeColor="text1"/>
        </w:rPr>
        <w:t>4. осуществление мотивации: создание отвечающих потребностям условий, обеспечение вознаграждения за результаты, создание уверенности и возможности достижения цели, создание впечатления от ценности вознаграждения;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/>
        <w:ind w:left="245" w:right="77"/>
        <w:jc w:val="both"/>
        <w:rPr>
          <w:color w:val="000000" w:themeColor="text1"/>
        </w:rPr>
      </w:pPr>
      <w:r>
        <w:rPr>
          <w:color w:val="000000" w:themeColor="text1"/>
        </w:rPr>
        <w:t>5. управление мотивацией: контроль за ходом мотивационного процесса, сравнение полученных результатов с требуемыми, корректировка стимулов.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/>
        <w:ind w:left="245" w:right="77"/>
        <w:jc w:val="both"/>
        <w:rPr>
          <w:color w:val="000000" w:themeColor="text1"/>
        </w:rPr>
      </w:pPr>
      <w:r>
        <w:rPr>
          <w:color w:val="000000" w:themeColor="text1"/>
        </w:rPr>
        <w:t> 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/>
        <w:ind w:left="245" w:right="77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Задание 2.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/>
        <w:ind w:left="245" w:right="77"/>
        <w:jc w:val="both"/>
        <w:rPr>
          <w:color w:val="000000" w:themeColor="text1"/>
        </w:rPr>
      </w:pPr>
      <w:r>
        <w:rPr>
          <w:color w:val="000000" w:themeColor="text1"/>
        </w:rPr>
        <w:t>Оцените в соответствии с теорией Ф. Герцберга величину факторов неудовлетворенности и удовлетворения (баллах, процентах) своего труда в организации или свою учебу.</w:t>
      </w:r>
    </w:p>
    <w:p w:rsidR="00C14670" w:rsidRDefault="00C14670" w:rsidP="00C14670">
      <w:pPr>
        <w:pStyle w:val="c9"/>
        <w:shd w:val="clear" w:color="auto" w:fill="FFFFFF"/>
        <w:spacing w:before="0" w:beforeAutospacing="0" w:after="0" w:afterAutospacing="0"/>
        <w:jc w:val="both"/>
        <w:rPr>
          <w:rStyle w:val="c3"/>
          <w:b/>
        </w:rPr>
      </w:pPr>
      <w:r>
        <w:rPr>
          <w:color w:val="000000" w:themeColor="text1"/>
        </w:rPr>
        <w:t>  </w:t>
      </w:r>
      <w:r>
        <w:rPr>
          <w:b/>
          <w:color w:val="000000" w:themeColor="text1"/>
        </w:rPr>
        <w:t>8.  Критерии оценки    к</w:t>
      </w:r>
      <w:r>
        <w:rPr>
          <w:rStyle w:val="c3"/>
          <w:color w:val="000000" w:themeColor="text1"/>
        </w:rPr>
        <w:t> </w:t>
      </w:r>
      <w:r>
        <w:rPr>
          <w:rStyle w:val="apple-converted-space"/>
          <w:color w:val="000000" w:themeColor="text1"/>
        </w:rPr>
        <w:t> заданиям:</w:t>
      </w:r>
    </w:p>
    <w:p w:rsidR="00C14670" w:rsidRDefault="00C14670" w:rsidP="00C14670">
      <w:pPr>
        <w:pStyle w:val="c9"/>
        <w:shd w:val="clear" w:color="auto" w:fill="FFFFFF"/>
        <w:spacing w:before="0" w:beforeAutospacing="0" w:after="0" w:afterAutospacing="0"/>
        <w:jc w:val="both"/>
      </w:pPr>
      <w:r>
        <w:rPr>
          <w:rStyle w:val="c3"/>
          <w:color w:val="000000" w:themeColor="text1"/>
        </w:rPr>
        <w:t xml:space="preserve">«5» (отлично) если  обучающийся ответил на все вопросы  </w:t>
      </w:r>
    </w:p>
    <w:p w:rsidR="00C14670" w:rsidRDefault="00C14670" w:rsidP="00C14670">
      <w:pPr>
        <w:pStyle w:val="c9c37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>
        <w:rPr>
          <w:rStyle w:val="c3c25c29"/>
          <w:b/>
          <w:bCs/>
          <w:color w:val="000000" w:themeColor="text1"/>
          <w:u w:val="single"/>
        </w:rPr>
        <w:lastRenderedPageBreak/>
        <w:t>«4» (хорошо</w:t>
      </w:r>
      <w:r>
        <w:rPr>
          <w:rStyle w:val="c3"/>
          <w:color w:val="000000" w:themeColor="text1"/>
        </w:rPr>
        <w:t>)  если в ответах</w:t>
      </w:r>
      <w:r>
        <w:rPr>
          <w:color w:val="000000" w:themeColor="text1"/>
        </w:rPr>
        <w:t xml:space="preserve"> </w:t>
      </w:r>
      <w:r>
        <w:rPr>
          <w:rStyle w:val="c3"/>
          <w:color w:val="000000" w:themeColor="text1"/>
        </w:rPr>
        <w:t>обучающегося раскрыто содержание вопросов, но в его ответе содержатся недочеты или одна не грубая ошибка</w:t>
      </w:r>
    </w:p>
    <w:p w:rsidR="00C14670" w:rsidRDefault="00C14670" w:rsidP="00C14670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>
        <w:rPr>
          <w:rStyle w:val="c3c25c29"/>
          <w:b/>
          <w:bCs/>
          <w:color w:val="000000" w:themeColor="text1"/>
          <w:u w:val="single"/>
        </w:rPr>
        <w:t>«3» (удовлетворительно</w:t>
      </w:r>
      <w:r>
        <w:rPr>
          <w:rStyle w:val="c3"/>
          <w:color w:val="000000" w:themeColor="text1"/>
        </w:rPr>
        <w:t xml:space="preserve">) обучающийся раскрыл более, чем на 50% содержание задания, но его ответ содержит недочеты или 2-3 негрубые ошибки, </w:t>
      </w:r>
    </w:p>
    <w:p w:rsidR="00C14670" w:rsidRDefault="00C14670" w:rsidP="00C14670">
      <w:pPr>
        <w:pStyle w:val="c9c37"/>
        <w:shd w:val="clear" w:color="auto" w:fill="FFFFFF"/>
        <w:spacing w:before="0" w:beforeAutospacing="0" w:after="0" w:afterAutospacing="0"/>
        <w:jc w:val="both"/>
        <w:rPr>
          <w:rStyle w:val="c3"/>
        </w:rPr>
      </w:pPr>
      <w:r>
        <w:rPr>
          <w:rStyle w:val="c3c25c29"/>
          <w:b/>
          <w:bCs/>
          <w:color w:val="000000" w:themeColor="text1"/>
          <w:u w:val="single"/>
        </w:rPr>
        <w:t>«2» (неудовлетворительно</w:t>
      </w:r>
      <w:r>
        <w:rPr>
          <w:rStyle w:val="c3"/>
          <w:color w:val="000000" w:themeColor="text1"/>
        </w:rPr>
        <w:t>)</w:t>
      </w:r>
      <w:r>
        <w:rPr>
          <w:color w:val="000000" w:themeColor="text1"/>
        </w:rPr>
        <w:t xml:space="preserve"> </w:t>
      </w:r>
      <w:r>
        <w:rPr>
          <w:rStyle w:val="c3"/>
          <w:color w:val="000000" w:themeColor="text1"/>
        </w:rPr>
        <w:t>обучающийся раскрыл менее, чем на 50% содержание задания</w:t>
      </w:r>
    </w:p>
    <w:p w:rsidR="00C14670" w:rsidRDefault="00C14670" w:rsidP="00C14670">
      <w:pPr>
        <w:spacing w:after="0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9.Форма отчета: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по окончании практической работы обучающийся предоставляет работу, выполненную в тетради для практических работ в соответствии с вышеуказанными требованиями </w:t>
      </w:r>
    </w:p>
    <w:p w:rsidR="00C14670" w:rsidRDefault="00C14670" w:rsidP="00C14670">
      <w:pPr>
        <w:spacing w:after="0" w:line="240" w:lineRule="auto"/>
        <w:ind w:left="-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10. Место проведения самоподготовки: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читальный зал библиотеки.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/>
        <w:ind w:left="245" w:right="77"/>
        <w:jc w:val="both"/>
        <w:rPr>
          <w:color w:val="000000" w:themeColor="text1"/>
        </w:rPr>
      </w:pP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/>
        <w:ind w:left="245" w:right="77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 </w:t>
      </w:r>
    </w:p>
    <w:p w:rsidR="00C14670" w:rsidRDefault="00C14670" w:rsidP="00C1467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>
        <w:rPr>
          <w:rFonts w:ascii="Times New Roman" w:eastAsia="PMingLiU" w:hAnsi="Times New Roman" w:cs="Times New Roman"/>
          <w:b/>
          <w:bCs/>
          <w:color w:val="000000" w:themeColor="text1"/>
          <w:sz w:val="24"/>
          <w:szCs w:val="24"/>
        </w:rPr>
        <w:t xml:space="preserve">                 Практическое занятие №7: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Решение ситуационных задач по оц</w:t>
      </w:r>
      <w:r w:rsidR="00460DC5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нке  систем мотивации труда </w:t>
      </w:r>
    </w:p>
    <w:p w:rsidR="00C14670" w:rsidRDefault="00C14670" w:rsidP="00C146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C14670" w:rsidRDefault="00C14670" w:rsidP="00C14670">
      <w:pPr>
        <w:spacing w:after="0" w:line="240" w:lineRule="auto"/>
        <w:jc w:val="both"/>
        <w:rPr>
          <w:rFonts w:ascii="Times New Roman" w:eastAsia="PMingLiU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Название темы </w:t>
      </w:r>
      <w:r>
        <w:rPr>
          <w:rFonts w:ascii="Times New Roman" w:eastAsia="PMingLiU" w:hAnsi="Times New Roman" w:cs="Times New Roman"/>
          <w:color w:val="000000" w:themeColor="text1"/>
          <w:sz w:val="24"/>
          <w:szCs w:val="24"/>
          <w:u w:val="single"/>
        </w:rPr>
        <w:t>Мотивация и потребности</w:t>
      </w:r>
    </w:p>
    <w:p w:rsidR="00C14670" w:rsidRDefault="00C14670" w:rsidP="00C1467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2.Учебные цели: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формирование практических умений оптимального выбора механизма оплаты труда персонала организации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4.Материалы, оборудование, ТСО, программное обеспечение, оснащение, раздаточный материал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опросные листы,  ПК , проектор, канцелярские принадлежности</w:t>
      </w:r>
    </w:p>
    <w:p w:rsidR="00C14670" w:rsidRDefault="00C14670" w:rsidP="00C146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Литература, информационное обеспечение  </w:t>
      </w:r>
      <w:r>
        <w:rPr>
          <w:rStyle w:val="FontStyle38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Драчева Е.Л. Юликов Л.И. Менеджмент: Учебное пособие для студентов учреждений среднего профессионального</w:t>
      </w:r>
      <w:r w:rsidR="00B847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образования. М.: Академия, 2020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</w:rPr>
        <w:t>Виханский О.С., Наумов А.И. Менеджмент: человек, стратегия, орга</w:t>
      </w:r>
      <w:r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 xml:space="preserve">низация, </w:t>
      </w:r>
      <w:r w:rsidR="00B84757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>процесс: Учебник. М.: МТУ, 2021</w:t>
      </w:r>
      <w:r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>.</w:t>
      </w:r>
    </w:p>
    <w:p w:rsidR="00C47FEB" w:rsidRDefault="00C14670" w:rsidP="00C47FEB">
      <w:pPr>
        <w:shd w:val="clear" w:color="auto" w:fill="FFFFFF"/>
        <w:spacing w:after="0" w:line="240" w:lineRule="auto"/>
        <w:ind w:left="240" w:right="75" w:firstLine="61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47F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Методические рекомендации к занятию.</w:t>
      </w:r>
      <w:r w:rsidR="00C47F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Студенты должны выявить сущность и функции мотивации трудовой деятельности. Особое внимание следует обратить на современные подходы и теории мотивации персонала. Также рекомендуется определить процедуру проектирования системы мотивации персонала на предприятии. На занятии студентам необходимо дать ответы на поставленные вопросы, а также с помощью анализа и обсуждения конкретной ситуации и выполнения практических заданий закрепить знания по данной теме на практике. Формы контроля знаний: опрос, дискуссия, обсуждение конкретной ситуации, презентация результатов выполнения практических заданий, анализ результатов выполнения самостоятельной работы по теме.</w:t>
      </w:r>
    </w:p>
    <w:p w:rsidR="00C14670" w:rsidRDefault="00C14670" w:rsidP="00C1467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7.Порядок выполнения работы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C47FEB" w:rsidRDefault="00C47FEB" w:rsidP="00C47FEB">
      <w:pPr>
        <w:pStyle w:val="a4"/>
        <w:shd w:val="clear" w:color="auto" w:fill="FFFFFF"/>
        <w:spacing w:before="0" w:beforeAutospacing="0" w:after="0" w:afterAutospacing="0"/>
        <w:ind w:left="284" w:right="450" w:firstLine="731"/>
        <w:jc w:val="both"/>
        <w:rPr>
          <w:color w:val="000000" w:themeColor="text1"/>
        </w:rPr>
      </w:pPr>
      <w:r>
        <w:rPr>
          <w:color w:val="000000" w:themeColor="text1"/>
        </w:rPr>
        <w:t>Руководителю, чтобы эффективно двигаться к намеченной цели, необходимо координировать работу и заставить персонал выполнять еѐ.</w:t>
      </w:r>
    </w:p>
    <w:p w:rsidR="00C47FEB" w:rsidRDefault="00C47FEB" w:rsidP="00C47FEB">
      <w:pPr>
        <w:pStyle w:val="a4"/>
        <w:shd w:val="clear" w:color="auto" w:fill="FFFFFF"/>
        <w:spacing w:before="0" w:beforeAutospacing="0" w:after="0" w:afterAutospacing="0"/>
        <w:ind w:left="284" w:right="450" w:firstLine="731"/>
        <w:jc w:val="both"/>
        <w:rPr>
          <w:color w:val="000000" w:themeColor="text1"/>
        </w:rPr>
      </w:pPr>
      <w:r>
        <w:rPr>
          <w:color w:val="000000" w:themeColor="text1"/>
        </w:rPr>
        <w:t>Функция мотивации состоит в побуждении персонала к эффективной добросовестной деятельности для достижения целей организации. Она направлена на определение потребностей персонала, разработку систем вознаграждений за выполненную работу,</w:t>
      </w:r>
    </w:p>
    <w:p w:rsidR="00C47FEB" w:rsidRDefault="00C47FEB" w:rsidP="00C47FEB">
      <w:pPr>
        <w:pStyle w:val="a4"/>
        <w:shd w:val="clear" w:color="auto" w:fill="FFFFFF"/>
        <w:spacing w:before="0" w:beforeAutospacing="0" w:after="0" w:afterAutospacing="0"/>
        <w:ind w:left="284" w:right="450"/>
        <w:jc w:val="both"/>
        <w:rPr>
          <w:color w:val="000000" w:themeColor="text1"/>
        </w:rPr>
      </w:pPr>
      <w:r>
        <w:rPr>
          <w:color w:val="000000" w:themeColor="text1"/>
        </w:rPr>
        <w:t>использование различных систем оплаты труда.</w:t>
      </w:r>
    </w:p>
    <w:p w:rsidR="00C47FEB" w:rsidRDefault="00C47FEB" w:rsidP="00C47FEB">
      <w:pPr>
        <w:pStyle w:val="a4"/>
        <w:shd w:val="clear" w:color="auto" w:fill="FFFFFF"/>
        <w:spacing w:before="0" w:beforeAutospacing="0" w:after="0" w:afterAutospacing="0"/>
        <w:ind w:left="284" w:right="450" w:firstLine="731"/>
        <w:jc w:val="both"/>
        <w:rPr>
          <w:color w:val="000000" w:themeColor="text1"/>
        </w:rPr>
      </w:pPr>
      <w:r>
        <w:rPr>
          <w:rStyle w:val="ab"/>
          <w:color w:val="000000" w:themeColor="text1"/>
        </w:rPr>
        <w:t>Мотивация </w:t>
      </w:r>
      <w:r>
        <w:rPr>
          <w:color w:val="000000" w:themeColor="text1"/>
        </w:rPr>
        <w:t>–это процесс побуждения себя и других к деятельности для достижения личных целей и целей организации.</w:t>
      </w:r>
    </w:p>
    <w:p w:rsidR="00C47FEB" w:rsidRDefault="00C47FEB" w:rsidP="00C47FEB">
      <w:pPr>
        <w:pStyle w:val="a4"/>
        <w:shd w:val="clear" w:color="auto" w:fill="FFFFFF"/>
        <w:spacing w:before="0" w:beforeAutospacing="0" w:after="0" w:afterAutospacing="0"/>
        <w:ind w:left="284" w:right="450" w:firstLine="731"/>
        <w:jc w:val="both"/>
        <w:rPr>
          <w:color w:val="000000" w:themeColor="text1"/>
        </w:rPr>
      </w:pPr>
      <w:r>
        <w:rPr>
          <w:color w:val="000000" w:themeColor="text1"/>
        </w:rPr>
        <w:t>В той или иной мере человек сталкивался с различными формами мотивации с ранних периодов развития цивилизации. Самым первым из применяемых приѐмов мотивации был «метод кнута и пряника».</w:t>
      </w:r>
    </w:p>
    <w:p w:rsidR="00C47FEB" w:rsidRDefault="00C47FEB" w:rsidP="00C47FEB">
      <w:pPr>
        <w:pStyle w:val="a4"/>
        <w:shd w:val="clear" w:color="auto" w:fill="FFFFFF"/>
        <w:spacing w:before="0" w:beforeAutospacing="0" w:after="0" w:afterAutospacing="0"/>
        <w:ind w:left="120" w:right="450" w:firstLine="731"/>
        <w:jc w:val="both"/>
        <w:rPr>
          <w:color w:val="000000" w:themeColor="text1"/>
        </w:rPr>
      </w:pPr>
      <w:r>
        <w:rPr>
          <w:color w:val="000000" w:themeColor="text1"/>
        </w:rPr>
        <w:t>С развитием промышленной революции, благодаря, в основном, эффективности, с которой организации применяли достижения технологии и специализацию, жизнь обычных средних людей начала улучшаться. И чем больше она улучшалась, тем больше управляющие начали понимать, что простой «пряник» не всегда заставляет человека трудиться усерднее. Этот факт заставил специалистов в области управления искать новые решения проблемы мотивации в психологическом аспекте.</w:t>
      </w:r>
    </w:p>
    <w:p w:rsidR="00C47FEB" w:rsidRDefault="00C47FEB" w:rsidP="00C47FEB">
      <w:pPr>
        <w:pStyle w:val="a4"/>
        <w:shd w:val="clear" w:color="auto" w:fill="FFFFFF"/>
        <w:spacing w:before="0" w:beforeAutospacing="0" w:after="0" w:afterAutospacing="0" w:line="276" w:lineRule="auto"/>
        <w:ind w:left="120" w:right="450"/>
        <w:jc w:val="both"/>
        <w:rPr>
          <w:color w:val="000000" w:themeColor="text1"/>
        </w:rPr>
      </w:pPr>
      <w:r>
        <w:rPr>
          <w:color w:val="000000" w:themeColor="text1"/>
        </w:rPr>
        <w:t xml:space="preserve">Ярким представителем применения в управлении психологических мотивов был Элтон Мэйо. Он приобрѐл себе известность и репутацию в ходе эксперимента, проводимого на текстильной фабрике в Филадельфии в 1923–1924 гг. Текучесть рабочей силы на прядильном участке этой </w:t>
      </w:r>
      <w:r>
        <w:rPr>
          <w:color w:val="000000" w:themeColor="text1"/>
        </w:rPr>
        <w:lastRenderedPageBreak/>
        <w:t>фабрики достигла 250 %, тогда как на других участках она составляла 5–6 %. После внимательного изучения ситуации Мэйо определил, что условия труда прядильщика давали мало возможности общения друг с другом и что их труд мало уважаем. С разрешения администрации он в качестве эксперимента установил для прядильщиков два 10-минутных перерыва для отдыха. Текучесть кадров резко снизилась, улучшилось материальное состояние рабочих, поскольку выработка значительно возросла.</w:t>
      </w:r>
    </w:p>
    <w:p w:rsidR="00C47FEB" w:rsidRDefault="00C47FEB" w:rsidP="00C47FEB">
      <w:pPr>
        <w:shd w:val="clear" w:color="auto" w:fill="FFFFFF"/>
        <w:spacing w:after="0"/>
        <w:ind w:left="120" w:right="450" w:firstLine="58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Первым крупным исследованием поведения работника на рабочем месте стала серия экспериментов в Хоторне, которые проводились Мэйо и его сотрудниками в конце 20-х годов ХХ столетия на предприятии «Westemelectric» в г. Хоторн, штат Иллинойс. Главным результатом исследований стал тот факт, что впервые в истории менеджмента заявила о себе «школа человеческих отношений»:</w:t>
      </w:r>
    </w:p>
    <w:p w:rsidR="00C47FEB" w:rsidRDefault="00C47FEB" w:rsidP="00C47FEB">
      <w:pPr>
        <w:shd w:val="clear" w:color="auto" w:fill="FFFFFF"/>
        <w:spacing w:after="0"/>
        <w:ind w:left="120" w:righ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социологи и психологи заинтересовались проблемами производственной деятельности. Исследователи пришли к выводу, что работа – это нечто большее, чем простое зарабатывание средств на жизнь, рабочие коллективы представляют собой социальные единицы, которые могут сдерживать продуктивность рабочего, вырабатывать свои нормы дневной производительности и даже оказывать влияние на то, чтобы вознаграждение рабочему выплачивалось пропорционально количеству и качеству труда. С появлением работ Э. Мэйо стало ясно, какие потенциальные выгоды это сулит, а также то, что мотивация по типу «кнута и пряника» является недостаточной.</w:t>
      </w:r>
    </w:p>
    <w:p w:rsidR="00C47FEB" w:rsidRDefault="00C47FEB" w:rsidP="00C47FEB">
      <w:pPr>
        <w:shd w:val="clear" w:color="auto" w:fill="FFFFFF"/>
        <w:spacing w:after="0"/>
        <w:ind w:left="120" w:righ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Функция мотивации основывается на существующей теории мотивации. В той или иной мере общая теория мотивации изучает потребности, мотивы и связанное с ними вознаграждение.</w:t>
      </w:r>
    </w:p>
    <w:p w:rsidR="00C47FEB" w:rsidRDefault="00C47FEB" w:rsidP="00C1467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4670" w:rsidRDefault="00C14670" w:rsidP="00C146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47FEB" w:rsidRDefault="00C47FEB" w:rsidP="00C47FEB">
      <w:pPr>
        <w:shd w:val="clear" w:color="auto" w:fill="FFFFFF"/>
        <w:spacing w:after="0" w:line="240" w:lineRule="auto"/>
        <w:ind w:left="150" w:right="56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ПРАКТИКУЮЩЕЕ УПРАЖНЕНИЕ </w:t>
      </w: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Основы мотивации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 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Назовите по пять наиболее важных, по вашему мнению, мотивов для следующих лиц: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вас лично на работе (в учебной аудитории):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1.__________________________________________________________________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2.__________________________________________________________________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3.__________________________________________________________________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4. __________________________________________________________________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5. __________________________________________________________________</w:t>
      </w:r>
    </w:p>
    <w:p w:rsidR="00C47FEB" w:rsidRDefault="00C47FEB" w:rsidP="00C47FEB">
      <w:pPr>
        <w:spacing w:after="0" w:line="240" w:lineRule="auto"/>
        <w:ind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квалифицированного рабочего: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1.__________________________________________________________________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2.__________________________________________________________________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3.__________________________________________________________________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4. __________________________________________________________________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5. __________________________________________________________________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 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Служащего в конторе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профессионала (врача, юриста, преподавателя):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1.__________________________________________________________________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2.__________________________________________________________________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3.__________________________________________________________________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4. __________________________________________________________________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5. __________________________________________________________________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</w:pP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неквалифицированного работника: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lastRenderedPageBreak/>
        <w:t>1.__________________________________________________________________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2.__________________________________________________________________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3.__________________________________________________________________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4. __________________________________________________________________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5. __________________________________________________________________</w:t>
      </w: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</w:p>
    <w:p w:rsidR="00C47FEB" w:rsidRDefault="00C47FEB" w:rsidP="00C47FEB">
      <w:pPr>
        <w:spacing w:after="0" w:line="240" w:lineRule="auto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Контрольные  вопросы</w:t>
      </w: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 xml:space="preserve">: </w:t>
      </w:r>
    </w:p>
    <w:p w:rsidR="00C47FEB" w:rsidRDefault="00C47FEB" w:rsidP="00C47FEB">
      <w:pPr>
        <w:spacing w:after="0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1. Что такое мотивация труда и каковы еѐ критерии?</w:t>
      </w:r>
    </w:p>
    <w:p w:rsidR="00C47FEB" w:rsidRDefault="00C47FEB" w:rsidP="00C47FEB">
      <w:pPr>
        <w:spacing w:after="0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2. В чем различие между индивидуальной и групповой мотивацией?</w:t>
      </w:r>
    </w:p>
    <w:p w:rsidR="00C47FEB" w:rsidRDefault="00C47FEB" w:rsidP="00C47FEB">
      <w:pPr>
        <w:spacing w:after="0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3. Какие группы работников существуют в зависимости от мотивации и способностей?</w:t>
      </w:r>
    </w:p>
    <w:p w:rsidR="00C47FEB" w:rsidRDefault="00C47FEB" w:rsidP="00C47FEB">
      <w:pPr>
        <w:spacing w:after="0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4. Как определяются степени личностного воздействия руководителя?</w:t>
      </w:r>
    </w:p>
    <w:p w:rsidR="00C47FEB" w:rsidRDefault="00C47FEB" w:rsidP="00C47FEB">
      <w:pPr>
        <w:spacing w:after="0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5. Каковы основные правила работы с группой?</w:t>
      </w:r>
    </w:p>
    <w:p w:rsidR="00C47FEB" w:rsidRDefault="00C47FEB" w:rsidP="00C47FEB">
      <w:pPr>
        <w:spacing w:after="0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6. Что представляет собой иерархия потребностей человека?</w:t>
      </w:r>
    </w:p>
    <w:p w:rsidR="00C47FEB" w:rsidRDefault="00C47FEB" w:rsidP="00C47FEB">
      <w:pPr>
        <w:spacing w:after="0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7. Что объединяет понятия «мотивация» и «иерархия потребностей»?</w:t>
      </w:r>
    </w:p>
    <w:p w:rsidR="00C14670" w:rsidRPr="00C47FEB" w:rsidRDefault="00C14670" w:rsidP="00C47FEB">
      <w:pPr>
        <w:spacing w:after="0"/>
        <w:ind w:left="150" w:right="561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</w:p>
    <w:p w:rsidR="00C14670" w:rsidRDefault="00C14670" w:rsidP="00C14670">
      <w:pPr>
        <w:pStyle w:val="c9"/>
        <w:shd w:val="clear" w:color="auto" w:fill="FFFFFF"/>
        <w:spacing w:before="0" w:beforeAutospacing="0" w:after="0" w:afterAutospacing="0"/>
        <w:jc w:val="both"/>
        <w:rPr>
          <w:rStyle w:val="c3"/>
          <w:b/>
        </w:rPr>
      </w:pPr>
      <w:r>
        <w:rPr>
          <w:color w:val="000000" w:themeColor="text1"/>
        </w:rPr>
        <w:t>  </w:t>
      </w:r>
      <w:r>
        <w:rPr>
          <w:b/>
          <w:color w:val="000000" w:themeColor="text1"/>
        </w:rPr>
        <w:t>8.  Критерии оценки    к</w:t>
      </w:r>
      <w:r>
        <w:rPr>
          <w:rStyle w:val="c3"/>
          <w:color w:val="000000" w:themeColor="text1"/>
        </w:rPr>
        <w:t> </w:t>
      </w:r>
      <w:r>
        <w:rPr>
          <w:rStyle w:val="apple-converted-space"/>
          <w:color w:val="000000" w:themeColor="text1"/>
        </w:rPr>
        <w:t> заданиям:</w:t>
      </w:r>
    </w:p>
    <w:p w:rsidR="00C14670" w:rsidRDefault="00C14670" w:rsidP="00C14670">
      <w:pPr>
        <w:pStyle w:val="c9"/>
        <w:shd w:val="clear" w:color="auto" w:fill="FFFFFF"/>
        <w:spacing w:before="0" w:beforeAutospacing="0" w:after="0" w:afterAutospacing="0"/>
        <w:jc w:val="both"/>
      </w:pPr>
      <w:r>
        <w:rPr>
          <w:rStyle w:val="c3"/>
          <w:color w:val="000000" w:themeColor="text1"/>
        </w:rPr>
        <w:t xml:space="preserve">«5» (отлично) если  обучающийся ответил на все вопросы  </w:t>
      </w:r>
    </w:p>
    <w:p w:rsidR="00C14670" w:rsidRDefault="00C14670" w:rsidP="00C14670">
      <w:pPr>
        <w:pStyle w:val="c9c37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>
        <w:rPr>
          <w:rStyle w:val="c3c25c29"/>
          <w:b/>
          <w:bCs/>
          <w:color w:val="000000" w:themeColor="text1"/>
          <w:u w:val="single"/>
        </w:rPr>
        <w:t>«4» (хорошо</w:t>
      </w:r>
      <w:r>
        <w:rPr>
          <w:rStyle w:val="c3"/>
          <w:color w:val="000000" w:themeColor="text1"/>
        </w:rPr>
        <w:t>)  если в ответах</w:t>
      </w:r>
      <w:r>
        <w:rPr>
          <w:color w:val="000000" w:themeColor="text1"/>
        </w:rPr>
        <w:t xml:space="preserve"> </w:t>
      </w:r>
      <w:r>
        <w:rPr>
          <w:rStyle w:val="c3"/>
          <w:color w:val="000000" w:themeColor="text1"/>
        </w:rPr>
        <w:t>обучающегося раскрыто содержание вопросов, но в его ответе содержатся недочеты или одна не грубая ошибка</w:t>
      </w:r>
    </w:p>
    <w:p w:rsidR="00C14670" w:rsidRDefault="00C14670" w:rsidP="00C14670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>
        <w:rPr>
          <w:rStyle w:val="c3c25c29"/>
          <w:b/>
          <w:bCs/>
          <w:color w:val="000000" w:themeColor="text1"/>
          <w:u w:val="single"/>
        </w:rPr>
        <w:t>«3» (удовлетворительно</w:t>
      </w:r>
      <w:r>
        <w:rPr>
          <w:rStyle w:val="c3"/>
          <w:color w:val="000000" w:themeColor="text1"/>
        </w:rPr>
        <w:t xml:space="preserve">) обучающийся раскрыл более, чем на 50% содержание задания, но его ответ содержит недочеты или 2-3 негрубые ошибки, </w:t>
      </w:r>
    </w:p>
    <w:p w:rsidR="00C14670" w:rsidRDefault="00C14670" w:rsidP="00C14670">
      <w:pPr>
        <w:pStyle w:val="c9c37"/>
        <w:shd w:val="clear" w:color="auto" w:fill="FFFFFF"/>
        <w:spacing w:before="0" w:beforeAutospacing="0" w:after="0" w:afterAutospacing="0"/>
        <w:jc w:val="both"/>
        <w:rPr>
          <w:rStyle w:val="c3"/>
        </w:rPr>
      </w:pPr>
      <w:r>
        <w:rPr>
          <w:rStyle w:val="c3c25c29"/>
          <w:b/>
          <w:bCs/>
          <w:color w:val="000000" w:themeColor="text1"/>
          <w:u w:val="single"/>
        </w:rPr>
        <w:t>«2» (неудовлетворительно</w:t>
      </w:r>
      <w:r>
        <w:rPr>
          <w:rStyle w:val="c3"/>
          <w:color w:val="000000" w:themeColor="text1"/>
        </w:rPr>
        <w:t>)</w:t>
      </w:r>
      <w:r>
        <w:rPr>
          <w:color w:val="000000" w:themeColor="text1"/>
        </w:rPr>
        <w:t xml:space="preserve"> </w:t>
      </w:r>
      <w:r>
        <w:rPr>
          <w:rStyle w:val="c3"/>
          <w:color w:val="000000" w:themeColor="text1"/>
        </w:rPr>
        <w:t>обучающийся раскрыл менее, чем на 50% содержание задания</w:t>
      </w:r>
    </w:p>
    <w:p w:rsidR="00C14670" w:rsidRDefault="00C14670" w:rsidP="00C14670">
      <w:pPr>
        <w:spacing w:after="0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9.Форма отчета: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по окончании практической работы обучающийся предоставляет работу, выполненную в тетради для практических работ в соответствии с вышеуказанными требованиями </w:t>
      </w:r>
    </w:p>
    <w:p w:rsidR="00C14670" w:rsidRDefault="00C14670" w:rsidP="00C14670">
      <w:pPr>
        <w:spacing w:after="0" w:line="240" w:lineRule="auto"/>
        <w:ind w:left="-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10. Место проведения самоподготовки: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читальный зал библиотеки.</w:t>
      </w:r>
    </w:p>
    <w:p w:rsidR="00C14670" w:rsidRDefault="00C14670" w:rsidP="00C14670">
      <w:pPr>
        <w:pStyle w:val="a4"/>
        <w:shd w:val="clear" w:color="auto" w:fill="FFFFFF"/>
        <w:spacing w:before="0" w:beforeAutospacing="0" w:after="0" w:afterAutospacing="0"/>
        <w:ind w:left="245" w:right="77"/>
        <w:jc w:val="both"/>
        <w:rPr>
          <w:color w:val="000000" w:themeColor="text1"/>
        </w:rPr>
      </w:pPr>
    </w:p>
    <w:p w:rsidR="00311AAD" w:rsidRPr="00E62172" w:rsidRDefault="00311AAD" w:rsidP="00311AAD">
      <w:pPr>
        <w:spacing w:after="359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28A2" w:rsidRPr="00311AAD" w:rsidRDefault="00F228A2" w:rsidP="00311AAD"/>
    <w:sectPr w:rsidR="00F228A2" w:rsidRPr="00311AAD" w:rsidSect="007C050D">
      <w:footerReference w:type="even" r:id="rId16"/>
      <w:footerReference w:type="default" r:id="rId17"/>
      <w:footerReference w:type="first" r:id="rId18"/>
      <w:pgSz w:w="11911" w:h="16841"/>
      <w:pgMar w:top="851" w:right="577" w:bottom="1440" w:left="881" w:header="720" w:footer="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60A" w:rsidRDefault="0056160A" w:rsidP="003A217E">
      <w:pPr>
        <w:spacing w:after="0" w:line="240" w:lineRule="auto"/>
      </w:pPr>
      <w:r>
        <w:separator/>
      </w:r>
    </w:p>
  </w:endnote>
  <w:endnote w:type="continuationSeparator" w:id="0">
    <w:p w:rsidR="0056160A" w:rsidRDefault="0056160A" w:rsidP="003A2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DC5" w:rsidRDefault="00460DC5">
    <w:pPr>
      <w:spacing w:after="796" w:line="240" w:lineRule="auto"/>
      <w:jc w:val="center"/>
    </w:pPr>
    <w:r>
      <w:rPr>
        <w:noProof/>
      </w:rPr>
      <w:drawing>
        <wp:anchor distT="0" distB="0" distL="114300" distR="114300" simplePos="0" relativeHeight="251657728" behindDoc="0" locked="0" layoutInCell="1" allowOverlap="0">
          <wp:simplePos x="0" y="0"/>
          <wp:positionH relativeFrom="page">
            <wp:posOffset>3709416</wp:posOffset>
          </wp:positionH>
          <wp:positionV relativeFrom="page">
            <wp:posOffset>9890760</wp:posOffset>
          </wp:positionV>
          <wp:extent cx="233172" cy="198120"/>
          <wp:effectExtent l="0" t="0" r="0" b="0"/>
          <wp:wrapSquare wrapText="bothSides"/>
          <wp:docPr id="4" name="Picture 9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" name="Picture 9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3172" cy="198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7E4D">
      <w:rPr>
        <w:rFonts w:eastAsiaTheme="minorHAnsi"/>
      </w:rPr>
      <w:fldChar w:fldCharType="begin"/>
    </w:r>
    <w:r>
      <w:instrText xml:space="preserve"> PAGE   \* MERGEFORMAT </w:instrText>
    </w:r>
    <w:r w:rsidR="00497E4D">
      <w:rPr>
        <w:rFonts w:eastAsiaTheme="minorHAnsi"/>
      </w:rPr>
      <w:fldChar w:fldCharType="separate"/>
    </w:r>
    <w:r>
      <w:rPr>
        <w:rFonts w:ascii="Courier New" w:eastAsia="Courier New" w:hAnsi="Courier New" w:cs="Courier New"/>
        <w:sz w:val="24"/>
      </w:rPr>
      <w:t>3</w:t>
    </w:r>
    <w:r w:rsidR="00497E4D">
      <w:rPr>
        <w:rFonts w:ascii="Courier New" w:eastAsia="Courier New" w:hAnsi="Courier New" w:cs="Courier New"/>
        <w:sz w:val="24"/>
      </w:rPr>
      <w:fldChar w:fldCharType="end"/>
    </w:r>
  </w:p>
  <w:p w:rsidR="00460DC5" w:rsidRDefault="00460DC5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9971364"/>
      <w:docPartObj>
        <w:docPartGallery w:val="Page Numbers (Bottom of Page)"/>
        <w:docPartUnique/>
      </w:docPartObj>
    </w:sdtPr>
    <w:sdtContent>
      <w:p w:rsidR="00972B0E" w:rsidRDefault="00972B0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050D">
          <w:rPr>
            <w:noProof/>
          </w:rPr>
          <w:t>2</w:t>
        </w:r>
        <w:r>
          <w:fldChar w:fldCharType="end"/>
        </w:r>
      </w:p>
    </w:sdtContent>
  </w:sdt>
  <w:p w:rsidR="00460DC5" w:rsidRDefault="00460DC5">
    <w:pPr>
      <w:spacing w:after="0" w:line="240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DC5" w:rsidRDefault="00460DC5">
    <w:pPr>
      <w:spacing w:after="0" w:line="240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DC5" w:rsidRDefault="00460DC5">
    <w:pPr>
      <w:spacing w:after="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603365"/>
      <w:docPartObj>
        <w:docPartGallery w:val="Page Numbers (Bottom of Page)"/>
        <w:docPartUnique/>
      </w:docPartObj>
    </w:sdtPr>
    <w:sdtContent>
      <w:p w:rsidR="007C050D" w:rsidRDefault="007C050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460DC5" w:rsidRDefault="00460DC5">
    <w:pPr>
      <w:spacing w:after="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DC5" w:rsidRDefault="00460DC5">
    <w:pPr>
      <w:spacing w:after="0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DC5" w:rsidRDefault="00460DC5">
    <w:pPr>
      <w:spacing w:after="0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9118057"/>
      <w:docPartObj>
        <w:docPartGallery w:val="Page Numbers (Bottom of Page)"/>
        <w:docPartUnique/>
      </w:docPartObj>
    </w:sdtPr>
    <w:sdtContent>
      <w:p w:rsidR="007C050D" w:rsidRDefault="007C050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:rsidR="00460DC5" w:rsidRDefault="00460DC5">
    <w:pPr>
      <w:spacing w:after="0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DC5" w:rsidRDefault="00460DC5">
    <w:pPr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60A" w:rsidRDefault="0056160A" w:rsidP="003A217E">
      <w:pPr>
        <w:spacing w:after="0" w:line="240" w:lineRule="auto"/>
      </w:pPr>
      <w:r>
        <w:separator/>
      </w:r>
    </w:p>
  </w:footnote>
  <w:footnote w:type="continuationSeparator" w:id="0">
    <w:p w:rsidR="0056160A" w:rsidRDefault="0056160A" w:rsidP="003A21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E0C47"/>
    <w:multiLevelType w:val="multilevel"/>
    <w:tmpl w:val="88B88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134695"/>
    <w:multiLevelType w:val="multilevel"/>
    <w:tmpl w:val="E96C7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AF2ACC"/>
    <w:multiLevelType w:val="multilevel"/>
    <w:tmpl w:val="2506C2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CB4312"/>
    <w:multiLevelType w:val="multilevel"/>
    <w:tmpl w:val="7D500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1D4F19"/>
    <w:multiLevelType w:val="multilevel"/>
    <w:tmpl w:val="7930A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DD5100"/>
    <w:multiLevelType w:val="hybridMultilevel"/>
    <w:tmpl w:val="5134C8B0"/>
    <w:lvl w:ilvl="0" w:tplc="891C813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8E4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061B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07C1E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7415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B38AA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DC613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094A1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D6003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DA328C5"/>
    <w:multiLevelType w:val="multilevel"/>
    <w:tmpl w:val="A3E05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594277"/>
    <w:multiLevelType w:val="hybridMultilevel"/>
    <w:tmpl w:val="1BB8C09A"/>
    <w:lvl w:ilvl="0" w:tplc="49F00FF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2CA98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942E1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7D0AE4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90E7B0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7866B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C8DC8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782AA8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410C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43D239F"/>
    <w:multiLevelType w:val="hybridMultilevel"/>
    <w:tmpl w:val="9766B530"/>
    <w:lvl w:ilvl="0" w:tplc="6C8A7946">
      <w:start w:val="4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D000E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6509B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2404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0AD1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584D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284FD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904A0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24A5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11AAD"/>
    <w:rsid w:val="000845A7"/>
    <w:rsid w:val="00125257"/>
    <w:rsid w:val="001258DC"/>
    <w:rsid w:val="00152D5A"/>
    <w:rsid w:val="00311AAD"/>
    <w:rsid w:val="00350477"/>
    <w:rsid w:val="003A217E"/>
    <w:rsid w:val="00460DC5"/>
    <w:rsid w:val="00497E4D"/>
    <w:rsid w:val="00514253"/>
    <w:rsid w:val="0056160A"/>
    <w:rsid w:val="005A4F19"/>
    <w:rsid w:val="005D43F8"/>
    <w:rsid w:val="00685298"/>
    <w:rsid w:val="006F1F91"/>
    <w:rsid w:val="007C050D"/>
    <w:rsid w:val="007F2EE4"/>
    <w:rsid w:val="007F5FFA"/>
    <w:rsid w:val="00851607"/>
    <w:rsid w:val="008D7E52"/>
    <w:rsid w:val="0091700D"/>
    <w:rsid w:val="00932106"/>
    <w:rsid w:val="00972B0E"/>
    <w:rsid w:val="009D2BEC"/>
    <w:rsid w:val="00A84AB1"/>
    <w:rsid w:val="00B84757"/>
    <w:rsid w:val="00BB51A6"/>
    <w:rsid w:val="00BD01FF"/>
    <w:rsid w:val="00C14670"/>
    <w:rsid w:val="00C47FEB"/>
    <w:rsid w:val="00CC7053"/>
    <w:rsid w:val="00DA3C29"/>
    <w:rsid w:val="00E14B1F"/>
    <w:rsid w:val="00E62172"/>
    <w:rsid w:val="00F22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160A66"/>
  <w15:docId w15:val="{A14E5424-A9A9-48F6-8363-EF392298C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1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311AAD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311AA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9">
    <w:name w:val="c9"/>
    <w:basedOn w:val="a"/>
    <w:uiPriority w:val="99"/>
    <w:rsid w:val="0031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1">
    <w:name w:val="c31"/>
    <w:basedOn w:val="a"/>
    <w:rsid w:val="0031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311AAD"/>
  </w:style>
  <w:style w:type="character" w:customStyle="1" w:styleId="c1">
    <w:name w:val="c1"/>
    <w:basedOn w:val="a0"/>
    <w:rsid w:val="00311AAD"/>
  </w:style>
  <w:style w:type="character" w:customStyle="1" w:styleId="c2">
    <w:name w:val="c2"/>
    <w:basedOn w:val="a0"/>
    <w:rsid w:val="00311AAD"/>
  </w:style>
  <w:style w:type="paragraph" w:styleId="a4">
    <w:name w:val="Normal (Web)"/>
    <w:basedOn w:val="a"/>
    <w:uiPriority w:val="99"/>
    <w:semiHidden/>
    <w:unhideWhenUsed/>
    <w:rsid w:val="00C14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c37">
    <w:name w:val="c9 c37"/>
    <w:basedOn w:val="a"/>
    <w:uiPriority w:val="99"/>
    <w:rsid w:val="00C14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14670"/>
  </w:style>
  <w:style w:type="character" w:customStyle="1" w:styleId="c3c25c29">
    <w:name w:val="c3 c25 c29"/>
    <w:basedOn w:val="a0"/>
    <w:rsid w:val="00C14670"/>
  </w:style>
  <w:style w:type="character" w:customStyle="1" w:styleId="FontStyle38">
    <w:name w:val="Font Style38"/>
    <w:uiPriority w:val="99"/>
    <w:rsid w:val="00C14670"/>
    <w:rPr>
      <w:rFonts w:ascii="Times New Roman" w:hAnsi="Times New Roman" w:cs="Times New Roman" w:hint="default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14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467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85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5298"/>
  </w:style>
  <w:style w:type="paragraph" w:styleId="a9">
    <w:name w:val="footer"/>
    <w:basedOn w:val="a"/>
    <w:link w:val="aa"/>
    <w:uiPriority w:val="99"/>
    <w:unhideWhenUsed/>
    <w:rsid w:val="00685298"/>
    <w:pPr>
      <w:tabs>
        <w:tab w:val="center" w:pos="4320"/>
        <w:tab w:val="right" w:pos="8640"/>
      </w:tabs>
    </w:pPr>
    <w:rPr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685298"/>
    <w:rPr>
      <w:lang w:eastAsia="en-US"/>
    </w:rPr>
  </w:style>
  <w:style w:type="character" w:styleId="ab">
    <w:name w:val="Strong"/>
    <w:basedOn w:val="a0"/>
    <w:uiPriority w:val="22"/>
    <w:qFormat/>
    <w:rsid w:val="00C47FEB"/>
    <w:rPr>
      <w:b/>
      <w:bCs/>
    </w:rPr>
  </w:style>
  <w:style w:type="paragraph" w:styleId="ac">
    <w:name w:val="List Paragraph"/>
    <w:aliases w:val="Содержание. 2 уровень"/>
    <w:basedOn w:val="a"/>
    <w:link w:val="ad"/>
    <w:uiPriority w:val="34"/>
    <w:qFormat/>
    <w:rsid w:val="000845A7"/>
    <w:pPr>
      <w:ind w:left="720"/>
      <w:contextualSpacing/>
    </w:pPr>
  </w:style>
  <w:style w:type="character" w:customStyle="1" w:styleId="ad">
    <w:name w:val="Абзац списка Знак"/>
    <w:aliases w:val="Содержание. 2 уровень Знак"/>
    <w:link w:val="ac"/>
    <w:uiPriority w:val="34"/>
    <w:qFormat/>
    <w:locked/>
    <w:rsid w:val="00514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5.xml"/><Relationship Id="rId18" Type="http://schemas.openxmlformats.org/officeDocument/2006/relationships/footer" Target="footer9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4724A-C5AC-454F-A81F-4AEF30D3A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20</Pages>
  <Words>7639</Words>
  <Characters>43543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Win10</cp:lastModifiedBy>
  <cp:revision>17</cp:revision>
  <cp:lastPrinted>2020-10-16T12:19:00Z</cp:lastPrinted>
  <dcterms:created xsi:type="dcterms:W3CDTF">2020-10-09T02:17:00Z</dcterms:created>
  <dcterms:modified xsi:type="dcterms:W3CDTF">2024-02-01T10:45:00Z</dcterms:modified>
</cp:coreProperties>
</file>